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57" w:rsidRPr="001E1457" w:rsidRDefault="001E1457" w:rsidP="001E1457">
      <w:pPr>
        <w:spacing w:after="0" w:line="240" w:lineRule="auto"/>
        <w:jc w:val="center"/>
        <w:rPr>
          <w:rFonts w:ascii="Times New Roman" w:hAnsi="Times New Roman" w:cs="Times New Roman"/>
          <w:b/>
          <w:sz w:val="32"/>
          <w:szCs w:val="32"/>
        </w:rPr>
      </w:pPr>
      <w:r w:rsidRPr="001E1457">
        <w:rPr>
          <w:rFonts w:ascii="Times New Roman" w:hAnsi="Times New Roman" w:cs="Times New Roman"/>
          <w:b/>
          <w:sz w:val="32"/>
          <w:szCs w:val="32"/>
        </w:rPr>
        <w:t>Одиннадцать признаков психологического неблагополучия ребенка, которые можно определить по его игре</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Александра Фокина, </w:t>
      </w:r>
    </w:p>
    <w:p w:rsid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доцент кафедры возрастной психологии МГППУ, член Федерации психологов-консультантов России, к. п. </w:t>
      </w:r>
      <w:proofErr w:type="gramStart"/>
      <w:r w:rsidRPr="001E1457">
        <w:rPr>
          <w:rFonts w:ascii="Times New Roman" w:hAnsi="Times New Roman" w:cs="Times New Roman"/>
          <w:sz w:val="28"/>
          <w:szCs w:val="28"/>
        </w:rPr>
        <w:t>н</w:t>
      </w:r>
      <w:proofErr w:type="gramEnd"/>
      <w:r w:rsidRPr="001E1457">
        <w:rPr>
          <w:rFonts w:ascii="Times New Roman" w:hAnsi="Times New Roman" w:cs="Times New Roman"/>
          <w:sz w:val="28"/>
          <w:szCs w:val="28"/>
        </w:rPr>
        <w:t>.</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В статье – одиннадцать признаков, которые педагоги</w:t>
      </w:r>
      <w:r w:rsidR="00427AF3">
        <w:rPr>
          <w:rFonts w:ascii="Times New Roman" w:hAnsi="Times New Roman" w:cs="Times New Roman"/>
          <w:sz w:val="28"/>
          <w:szCs w:val="28"/>
        </w:rPr>
        <w:t xml:space="preserve"> и родители</w:t>
      </w:r>
      <w:r w:rsidRPr="001E1457">
        <w:rPr>
          <w:rFonts w:ascii="Times New Roman" w:hAnsi="Times New Roman" w:cs="Times New Roman"/>
          <w:sz w:val="28"/>
          <w:szCs w:val="28"/>
        </w:rPr>
        <w:t xml:space="preserve"> могут наблюдать в игровой деятельности детей с психологическим неблагополучием. Определить возможные проблемы ребенка по этим признакам поможет диагностическая памятка «Нарушения игры и психологический статус ребенка».</w:t>
      </w:r>
      <w:r w:rsidR="00427AF3">
        <w:rPr>
          <w:rFonts w:ascii="Times New Roman" w:hAnsi="Times New Roman" w:cs="Times New Roman"/>
          <w:sz w:val="28"/>
          <w:szCs w:val="28"/>
        </w:rPr>
        <w:t xml:space="preserve"> Рекомендуем </w:t>
      </w:r>
      <w:r w:rsidRPr="001E1457">
        <w:rPr>
          <w:rFonts w:ascii="Times New Roman" w:hAnsi="Times New Roman" w:cs="Times New Roman"/>
          <w:sz w:val="28"/>
          <w:szCs w:val="28"/>
        </w:rPr>
        <w:t>педагогам для работы в группе</w:t>
      </w:r>
      <w:r w:rsidR="00427AF3">
        <w:rPr>
          <w:rFonts w:ascii="Times New Roman" w:hAnsi="Times New Roman" w:cs="Times New Roman"/>
          <w:sz w:val="28"/>
          <w:szCs w:val="28"/>
        </w:rPr>
        <w:t xml:space="preserve"> и родителям</w:t>
      </w:r>
      <w:r w:rsidRPr="001E1457">
        <w:rPr>
          <w:rFonts w:ascii="Times New Roman" w:hAnsi="Times New Roman" w:cs="Times New Roman"/>
          <w:sz w:val="28"/>
          <w:szCs w:val="28"/>
        </w:rPr>
        <w:t>, чтобы они вовремя сообщили о проблемах ребенка педагогу-психологу.</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Игра ребенка, если внимательно за ней наблюдать, может указать на его психологическое неблагополучие. Чтобы не упустить такого ребенка и вовремя оказать ему помощь, </w:t>
      </w:r>
      <w:r w:rsidR="00427AF3">
        <w:rPr>
          <w:rFonts w:ascii="Times New Roman" w:hAnsi="Times New Roman" w:cs="Times New Roman"/>
          <w:sz w:val="28"/>
          <w:szCs w:val="28"/>
        </w:rPr>
        <w:t>понаблюдайте</w:t>
      </w:r>
      <w:r w:rsidRPr="001E1457">
        <w:rPr>
          <w:rFonts w:ascii="Times New Roman" w:hAnsi="Times New Roman" w:cs="Times New Roman"/>
          <w:sz w:val="28"/>
          <w:szCs w:val="28"/>
        </w:rPr>
        <w:t>, ка</w:t>
      </w:r>
      <w:r w:rsidR="00427AF3">
        <w:rPr>
          <w:rFonts w:ascii="Times New Roman" w:hAnsi="Times New Roman" w:cs="Times New Roman"/>
          <w:sz w:val="28"/>
          <w:szCs w:val="28"/>
        </w:rPr>
        <w:t xml:space="preserve">кие игрушки используют дети в </w:t>
      </w:r>
      <w:r w:rsidRPr="001E1457">
        <w:rPr>
          <w:rFonts w:ascii="Times New Roman" w:hAnsi="Times New Roman" w:cs="Times New Roman"/>
          <w:sz w:val="28"/>
          <w:szCs w:val="28"/>
        </w:rPr>
        <w:t xml:space="preserve"> группе</w:t>
      </w:r>
      <w:r w:rsidR="00427AF3">
        <w:rPr>
          <w:rFonts w:ascii="Times New Roman" w:hAnsi="Times New Roman" w:cs="Times New Roman"/>
          <w:sz w:val="28"/>
          <w:szCs w:val="28"/>
        </w:rPr>
        <w:t xml:space="preserve"> и дома</w:t>
      </w:r>
      <w:r w:rsidRPr="001E1457">
        <w:rPr>
          <w:rFonts w:ascii="Times New Roman" w:hAnsi="Times New Roman" w:cs="Times New Roman"/>
          <w:sz w:val="28"/>
          <w:szCs w:val="28"/>
        </w:rPr>
        <w:t>, и проанализировать игровые сюжеты и роли детей в игре. Рассмотрим подробно признаки, по которым можно определить детей с психологическим неблагополучием.</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w:t>
      </w:r>
      <w:r w:rsidRPr="001E1457">
        <w:rPr>
          <w:rFonts w:ascii="Times New Roman" w:hAnsi="Times New Roman" w:cs="Times New Roman"/>
          <w:sz w:val="28"/>
          <w:szCs w:val="28"/>
        </w:rPr>
        <w:tab/>
      </w:r>
    </w:p>
    <w:p w:rsidR="001E1457" w:rsidRPr="001E1457" w:rsidRDefault="001E1457" w:rsidP="001E1457">
      <w:pPr>
        <w:spacing w:after="0" w:line="240" w:lineRule="auto"/>
        <w:rPr>
          <w:rFonts w:ascii="Times New Roman" w:hAnsi="Times New Roman" w:cs="Times New Roman"/>
          <w:b/>
          <w:sz w:val="28"/>
          <w:szCs w:val="28"/>
        </w:rPr>
      </w:pPr>
      <w:r w:rsidRPr="001E1457">
        <w:rPr>
          <w:rFonts w:ascii="Times New Roman" w:hAnsi="Times New Roman" w:cs="Times New Roman"/>
          <w:b/>
          <w:sz w:val="28"/>
          <w:szCs w:val="28"/>
        </w:rPr>
        <w:t>Чем игровая деятельность полезна для ребенка</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Ребенок преобразует пережитый опыт в игру, благодаря чему игра:</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корректирует негативное эмоциональное состояние;</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метафорически отражает значимые отношения;</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выражает то, что по разным причинам не может быть выражено другими путями (например, запрещено, неосознанно, амбивалентно оценивается);</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позволяет ребенку символически принять активную роль в событии, где он вынужден был быть пассивным;</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служит способом исполнения желаний: в сюжете отыгрывается опыт или отношения, которые ребенок хотел бы иметь;</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дает возможность быть другим, не таким, как в реальности;</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может быть способом повторения и </w:t>
      </w:r>
      <w:proofErr w:type="spellStart"/>
      <w:r w:rsidRPr="001E1457">
        <w:rPr>
          <w:rFonts w:ascii="Times New Roman" w:hAnsi="Times New Roman" w:cs="Times New Roman"/>
          <w:sz w:val="28"/>
          <w:szCs w:val="28"/>
        </w:rPr>
        <w:t>экологичного</w:t>
      </w:r>
      <w:proofErr w:type="spellEnd"/>
      <w:r w:rsidRPr="001E1457">
        <w:rPr>
          <w:rFonts w:ascii="Times New Roman" w:hAnsi="Times New Roman" w:cs="Times New Roman"/>
          <w:sz w:val="28"/>
          <w:szCs w:val="28"/>
        </w:rPr>
        <w:t xml:space="preserve"> переживания отрицательного опыта за счет его вынесения вовне, многократного </w:t>
      </w:r>
      <w:proofErr w:type="spellStart"/>
      <w:r w:rsidRPr="001E1457">
        <w:rPr>
          <w:rFonts w:ascii="Times New Roman" w:hAnsi="Times New Roman" w:cs="Times New Roman"/>
          <w:sz w:val="28"/>
          <w:szCs w:val="28"/>
        </w:rPr>
        <w:t>отыгрывания</w:t>
      </w:r>
      <w:proofErr w:type="spellEnd"/>
      <w:r w:rsidRPr="001E1457">
        <w:rPr>
          <w:rFonts w:ascii="Times New Roman" w:hAnsi="Times New Roman" w:cs="Times New Roman"/>
          <w:sz w:val="28"/>
          <w:szCs w:val="28"/>
        </w:rPr>
        <w:t xml:space="preserve"> травмирующих эпизодов;</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дает чувство контроля над чрезмерно интенсивными внутренними побуждениями.</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 </w:t>
      </w:r>
    </w:p>
    <w:p w:rsidR="001E1457" w:rsidRPr="001E1457" w:rsidRDefault="001E1457" w:rsidP="001E1457">
      <w:pPr>
        <w:spacing w:after="0" w:line="240" w:lineRule="auto"/>
        <w:rPr>
          <w:rFonts w:ascii="Times New Roman" w:hAnsi="Times New Roman" w:cs="Times New Roman"/>
          <w:b/>
          <w:sz w:val="32"/>
          <w:szCs w:val="32"/>
        </w:rPr>
      </w:pPr>
      <w:r w:rsidRPr="001E1457">
        <w:rPr>
          <w:rFonts w:ascii="Times New Roman" w:hAnsi="Times New Roman" w:cs="Times New Roman"/>
          <w:b/>
          <w:sz w:val="32"/>
          <w:szCs w:val="32"/>
        </w:rPr>
        <w:t xml:space="preserve">Одиннадцать признаков </w:t>
      </w: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1. Демонстрирует вычурность игровых действий</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Обратите внимание на сюжет и игровые действия дошкольника. Он может играть в основном неигровыми предметами и чаще всего одними и теми же в течение нескольких месяцев или лет.</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Первый признак проявляется и в однообразных простых действиях во время игры. Например, дошкольник долго вертит предмет, стучит им, что-то пересыпает, обнюхивает или облизывает.</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Насторожить может и тот факт, что ребенок не воспроизводит обычные межличностные отношения в игре. Он часто играет в одиночку вымышленными игрушками, персонажами. Основная часть игры разворачивается в его воображении, и ее фактически невозможно додумать, понять. В такую игру нельзя включиться, потому что игровой мир ребенка имеет только ему ведомый смысл.</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b/>
          <w:sz w:val="28"/>
          <w:szCs w:val="28"/>
        </w:rPr>
        <w:t>Пример.</w:t>
      </w:r>
      <w:r w:rsidRPr="001E1457">
        <w:rPr>
          <w:rFonts w:ascii="Times New Roman" w:hAnsi="Times New Roman" w:cs="Times New Roman"/>
          <w:sz w:val="28"/>
          <w:szCs w:val="28"/>
        </w:rPr>
        <w:t xml:space="preserve"> Ребенок играет в «черную дыру». Он сидит на одном месте и совершает странные движения. Во время </w:t>
      </w:r>
      <w:proofErr w:type="gramStart"/>
      <w:r w:rsidRPr="001E1457">
        <w:rPr>
          <w:rFonts w:ascii="Times New Roman" w:hAnsi="Times New Roman" w:cs="Times New Roman"/>
          <w:sz w:val="28"/>
          <w:szCs w:val="28"/>
        </w:rPr>
        <w:t>игры</w:t>
      </w:r>
      <w:proofErr w:type="gramEnd"/>
      <w:r w:rsidRPr="001E1457">
        <w:rPr>
          <w:rFonts w:ascii="Times New Roman" w:hAnsi="Times New Roman" w:cs="Times New Roman"/>
          <w:sz w:val="28"/>
          <w:szCs w:val="28"/>
        </w:rPr>
        <w:t xml:space="preserve"> он ни на </w:t>
      </w:r>
      <w:proofErr w:type="gramStart"/>
      <w:r w:rsidRPr="001E1457">
        <w:rPr>
          <w:rFonts w:ascii="Times New Roman" w:hAnsi="Times New Roman" w:cs="Times New Roman"/>
          <w:sz w:val="28"/>
          <w:szCs w:val="28"/>
        </w:rPr>
        <w:t>какие</w:t>
      </w:r>
      <w:proofErr w:type="gramEnd"/>
      <w:r w:rsidRPr="001E1457">
        <w:rPr>
          <w:rFonts w:ascii="Times New Roman" w:hAnsi="Times New Roman" w:cs="Times New Roman"/>
          <w:sz w:val="28"/>
          <w:szCs w:val="28"/>
        </w:rPr>
        <w:t xml:space="preserve"> игровые действия взрослого не реагирует, другой игры не хочет, продолжает играть по-своему.</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Такие вычурные игры указывают на психическую патологию у ребенка, возможно шизофрению. Сходные нарушения игры характерны также детям с ранним детским аутизмом (РДА) и с расстройством </w:t>
      </w:r>
      <w:proofErr w:type="spellStart"/>
      <w:r w:rsidRPr="001E1457">
        <w:rPr>
          <w:rFonts w:ascii="Times New Roman" w:hAnsi="Times New Roman" w:cs="Times New Roman"/>
          <w:sz w:val="28"/>
          <w:szCs w:val="28"/>
        </w:rPr>
        <w:t>аутистического</w:t>
      </w:r>
      <w:proofErr w:type="spellEnd"/>
      <w:r w:rsidRPr="001E1457">
        <w:rPr>
          <w:rFonts w:ascii="Times New Roman" w:hAnsi="Times New Roman" w:cs="Times New Roman"/>
          <w:sz w:val="28"/>
          <w:szCs w:val="28"/>
        </w:rPr>
        <w:t xml:space="preserve"> спектра (РАС). В этом случае на первый план выступают не вычурность и странность игры, а ее стереотипность, отсутствие намерения и желания принять какие-либо изменения (другую игрушку, сюжет, место игры).</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b/>
          <w:sz w:val="28"/>
          <w:szCs w:val="28"/>
        </w:rPr>
      </w:pPr>
      <w:r w:rsidRPr="001E1457">
        <w:rPr>
          <w:rFonts w:ascii="Times New Roman" w:hAnsi="Times New Roman" w:cs="Times New Roman"/>
          <w:b/>
          <w:sz w:val="28"/>
          <w:szCs w:val="28"/>
        </w:rPr>
        <w:t>2. Регрессирует в игре</w:t>
      </w:r>
      <w:r w:rsidR="00524B68">
        <w:rPr>
          <w:rFonts w:ascii="Times New Roman" w:hAnsi="Times New Roman" w:cs="Times New Roman"/>
          <w:b/>
          <w:sz w:val="28"/>
          <w:szCs w:val="28"/>
        </w:rPr>
        <w:t xml:space="preserve"> (</w:t>
      </w:r>
      <w:proofErr w:type="gramStart"/>
      <w:r w:rsidR="00524B68">
        <w:rPr>
          <w:rFonts w:ascii="Times New Roman" w:hAnsi="Times New Roman" w:cs="Times New Roman"/>
          <w:b/>
          <w:sz w:val="28"/>
          <w:szCs w:val="28"/>
        </w:rPr>
        <w:t>см</w:t>
      </w:r>
      <w:proofErr w:type="gramEnd"/>
      <w:r w:rsidR="00524B68">
        <w:rPr>
          <w:rFonts w:ascii="Times New Roman" w:hAnsi="Times New Roman" w:cs="Times New Roman"/>
          <w:b/>
          <w:sz w:val="28"/>
          <w:szCs w:val="28"/>
        </w:rPr>
        <w:t>. Приложение 2 «Регресс  это- …»  )</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Основной диагностический критерий регресса в игре – не отставание игры от возрастных нормативов, а потеря уже приобретенных игровых навыков, сюжетов, умений, когда ребенок возвращается к играм более раннего возрастного периода. При регрессе дошкольник отказывается от речевого сопровождения игры, перестает играть в сюжетно-ролевые игры в пользу </w:t>
      </w:r>
      <w:proofErr w:type="spellStart"/>
      <w:r w:rsidRPr="001E1457">
        <w:rPr>
          <w:rFonts w:ascii="Times New Roman" w:hAnsi="Times New Roman" w:cs="Times New Roman"/>
          <w:sz w:val="28"/>
          <w:szCs w:val="28"/>
        </w:rPr>
        <w:t>предметно-манипулятивной</w:t>
      </w:r>
      <w:proofErr w:type="spellEnd"/>
      <w:r w:rsidRPr="001E1457">
        <w:rPr>
          <w:rFonts w:ascii="Times New Roman" w:hAnsi="Times New Roman" w:cs="Times New Roman"/>
          <w:sz w:val="28"/>
          <w:szCs w:val="28"/>
        </w:rPr>
        <w:t>. Он утрачивает способность играть самостоятельно, без взрослого, или в компании ровесников. Он сокращает и упрощает репертуар спонтанных игр.</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Регресс в игре может сопровождаться регрессом во взаимодействии с родителями. Ребенок возвращается к поведению, которое было свойственно ему в более ранний период развития.</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b/>
          <w:sz w:val="28"/>
          <w:szCs w:val="28"/>
        </w:rPr>
        <w:t>Пример.</w:t>
      </w:r>
      <w:r w:rsidRPr="001E1457">
        <w:rPr>
          <w:rFonts w:ascii="Times New Roman" w:hAnsi="Times New Roman" w:cs="Times New Roman"/>
          <w:sz w:val="28"/>
          <w:szCs w:val="28"/>
        </w:rPr>
        <w:t xml:space="preserve"> Ребенок отказывается от бытовых навыков, которые он уже освоил, и не хочет общаться (снижается уровень речевого поведения). Или демонстрирует </w:t>
      </w:r>
      <w:r w:rsidRPr="001E1457">
        <w:rPr>
          <w:rFonts w:ascii="Times New Roman" w:hAnsi="Times New Roman" w:cs="Times New Roman"/>
          <w:sz w:val="28"/>
          <w:szCs w:val="28"/>
        </w:rPr>
        <w:lastRenderedPageBreak/>
        <w:t>поведение привязанности – все время зовет своих родителей, бежит к ним, лезет на руки, не отпускает, преследует.</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Такое поведение ребенка свидетельствует о его интенсивных переживаниях, которые он не может выразить словами. Основная функция регресса – защитная, возникает она в ответ на переживание чувства небезопасности и символизирует желание ребенка воссоединиться с матерью, быть защищенным. Состояние регресса возникает у детей, которые перенесли насилие или оказались свидетелями насильственного преступления, жесткого обращения с близким родственником, стихийного бедствия. Также интенсивные переживания могут возникнуть у дошкольников, которые были вынуждены быстро адаптироваться к значимым изменениям в жизни.</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b/>
          <w:sz w:val="28"/>
          <w:szCs w:val="28"/>
        </w:rPr>
        <w:t>Справка.</w:t>
      </w:r>
      <w:r w:rsidRPr="001E1457">
        <w:rPr>
          <w:rFonts w:ascii="Times New Roman" w:hAnsi="Times New Roman" w:cs="Times New Roman"/>
          <w:sz w:val="28"/>
          <w:szCs w:val="28"/>
        </w:rPr>
        <w:t xml:space="preserve"> Регресс может вызвать смерть близкого человека, появление </w:t>
      </w:r>
      <w:proofErr w:type="spellStart"/>
      <w:r w:rsidRPr="00524B68">
        <w:rPr>
          <w:rFonts w:ascii="Times New Roman" w:hAnsi="Times New Roman" w:cs="Times New Roman"/>
          <w:b/>
          <w:sz w:val="28"/>
          <w:szCs w:val="28"/>
        </w:rPr>
        <w:t>сиблинга</w:t>
      </w:r>
      <w:proofErr w:type="spellEnd"/>
      <w:r>
        <w:rPr>
          <w:rFonts w:ascii="Times New Roman" w:hAnsi="Times New Roman" w:cs="Times New Roman"/>
          <w:sz w:val="28"/>
          <w:szCs w:val="28"/>
        </w:rPr>
        <w:t xml:space="preserve"> </w:t>
      </w:r>
      <w:r w:rsidRPr="00524B68">
        <w:rPr>
          <w:rFonts w:ascii="Times New Roman" w:hAnsi="Times New Roman" w:cs="Times New Roman"/>
          <w:b/>
          <w:sz w:val="28"/>
          <w:szCs w:val="28"/>
        </w:rPr>
        <w:t>(см. в Приложении</w:t>
      </w:r>
      <w:proofErr w:type="gramStart"/>
      <w:r w:rsidRPr="00524B68">
        <w:rPr>
          <w:rFonts w:ascii="Times New Roman" w:hAnsi="Times New Roman" w:cs="Times New Roman"/>
          <w:b/>
          <w:sz w:val="28"/>
          <w:szCs w:val="28"/>
        </w:rPr>
        <w:t>1</w:t>
      </w:r>
      <w:proofErr w:type="gramEnd"/>
      <w:r w:rsidRPr="00524B68">
        <w:rPr>
          <w:rFonts w:ascii="Times New Roman" w:hAnsi="Times New Roman" w:cs="Times New Roman"/>
          <w:b/>
          <w:sz w:val="28"/>
          <w:szCs w:val="28"/>
        </w:rPr>
        <w:t>)</w:t>
      </w:r>
      <w:r w:rsidRPr="00524B68">
        <w:rPr>
          <w:rFonts w:ascii="Times New Roman" w:hAnsi="Times New Roman" w:cs="Times New Roman"/>
          <w:b/>
          <w:sz w:val="28"/>
          <w:szCs w:val="28"/>
        </w:rPr>
        <w:t>,</w:t>
      </w:r>
      <w:r w:rsidRPr="001E1457">
        <w:rPr>
          <w:rFonts w:ascii="Times New Roman" w:hAnsi="Times New Roman" w:cs="Times New Roman"/>
          <w:sz w:val="28"/>
          <w:szCs w:val="28"/>
        </w:rPr>
        <w:t xml:space="preserve"> поступление ребенка в детский сад или школу.</w:t>
      </w:r>
    </w:p>
    <w:p w:rsidR="001E1457" w:rsidRPr="00524B68" w:rsidRDefault="001E1457" w:rsidP="001E1457">
      <w:pPr>
        <w:spacing w:after="0" w:line="240" w:lineRule="auto"/>
        <w:rPr>
          <w:rFonts w:ascii="Times New Roman" w:hAnsi="Times New Roman" w:cs="Times New Roman"/>
          <w:b/>
          <w:sz w:val="28"/>
          <w:szCs w:val="28"/>
        </w:rPr>
      </w:pP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3. Не играет в сюжетно-ролевые игры</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Сюжетно-ролевая игра – ведущая деятельность дошкольного возраста. Если она отсутствует у ребенка в этом возрасте, то можно говорить об отставании в развитии. Такой признак характерен для олигофрении, органических деменций и ЗПР разного генеза.</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Не путайте со случаями, когда ребенок хочет играть в сюжетно-ролевые игры, но не умеет этого делать. Например, дошкольник не умеет сам развивать сюжет, не может присоединиться к сверстникам для игры, договориться о ролях, все время меняет сюжет так, чтобы игра была приятна ему, несмотря на другие намерения остальных игроков. Этот ребенок нуждается в помощи взрослого, чтобы установить игровой контакт с ровесником. В таких случаях сюжетно-ролевая игра есть, но ребенку трудно ее реализовать из-за невротических проблем.</w:t>
      </w:r>
    </w:p>
    <w:p w:rsidR="001E1457" w:rsidRPr="001E1457" w:rsidRDefault="001E1457" w:rsidP="001E1457">
      <w:pPr>
        <w:spacing w:after="0" w:line="240" w:lineRule="auto"/>
        <w:rPr>
          <w:rFonts w:ascii="Times New Roman" w:hAnsi="Times New Roman" w:cs="Times New Roman"/>
          <w:sz w:val="28"/>
          <w:szCs w:val="28"/>
        </w:rPr>
      </w:pP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 xml:space="preserve">4. Не </w:t>
      </w:r>
      <w:proofErr w:type="gramStart"/>
      <w:r w:rsidRPr="00524B68">
        <w:rPr>
          <w:rFonts w:ascii="Times New Roman" w:hAnsi="Times New Roman" w:cs="Times New Roman"/>
          <w:b/>
          <w:sz w:val="28"/>
          <w:szCs w:val="28"/>
        </w:rPr>
        <w:t>способен</w:t>
      </w:r>
      <w:proofErr w:type="gramEnd"/>
      <w:r w:rsidRPr="00524B68">
        <w:rPr>
          <w:rFonts w:ascii="Times New Roman" w:hAnsi="Times New Roman" w:cs="Times New Roman"/>
          <w:b/>
          <w:sz w:val="28"/>
          <w:szCs w:val="28"/>
        </w:rPr>
        <w:t xml:space="preserve"> длительно сосредоточиться на игре</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Когда ребенок не может удержать внимание на игре дольше пяти минут в дошкольном возрасте, то это служит одним из критериев синдрома дефицита внимания. Неспособность длительно сосредоточиться на игре может говорить и о синдроме дефицита внимания с </w:t>
      </w:r>
      <w:proofErr w:type="spellStart"/>
      <w:r w:rsidRPr="001E1457">
        <w:rPr>
          <w:rFonts w:ascii="Times New Roman" w:hAnsi="Times New Roman" w:cs="Times New Roman"/>
          <w:sz w:val="28"/>
          <w:szCs w:val="28"/>
        </w:rPr>
        <w:t>гиперактивностью</w:t>
      </w:r>
      <w:proofErr w:type="spellEnd"/>
      <w:r w:rsidRPr="001E1457">
        <w:rPr>
          <w:rFonts w:ascii="Times New Roman" w:hAnsi="Times New Roman" w:cs="Times New Roman"/>
          <w:sz w:val="28"/>
          <w:szCs w:val="28"/>
        </w:rPr>
        <w:t xml:space="preserve"> (СДВГ). При этом нужно обратить внимание и на другие признаки.</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Определите, способен ребенок дождаться своей очереди в игре или нет. Проявляет ли он импульсивность, невнимательность к деталям, есть ли трудности с самоорганизацией. У ребенка с СДВГ проявляются и </w:t>
      </w:r>
      <w:proofErr w:type="spellStart"/>
      <w:r w:rsidRPr="001E1457">
        <w:rPr>
          <w:rFonts w:ascii="Times New Roman" w:hAnsi="Times New Roman" w:cs="Times New Roman"/>
          <w:sz w:val="28"/>
          <w:szCs w:val="28"/>
        </w:rPr>
        <w:t>гиперкинетические</w:t>
      </w:r>
      <w:proofErr w:type="spellEnd"/>
      <w:r w:rsidRPr="001E1457">
        <w:rPr>
          <w:rFonts w:ascii="Times New Roman" w:hAnsi="Times New Roman" w:cs="Times New Roman"/>
          <w:sz w:val="28"/>
          <w:szCs w:val="28"/>
        </w:rPr>
        <w:t xml:space="preserve"> симптомы: моторная неловкость, двигательная расторможенность. Совокупность всех этих признаков при СДВГ возникает у ребенка в возрасте до 7 лет. Особенно остро эта неврологическая проблема проявляется в период от 7 до 12 лет.</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524B68">
        <w:rPr>
          <w:rFonts w:ascii="Times New Roman" w:hAnsi="Times New Roman" w:cs="Times New Roman"/>
          <w:b/>
          <w:sz w:val="28"/>
          <w:szCs w:val="28"/>
        </w:rPr>
        <w:lastRenderedPageBreak/>
        <w:t>Справка.</w:t>
      </w:r>
      <w:r w:rsidRPr="001E1457">
        <w:rPr>
          <w:rFonts w:ascii="Times New Roman" w:hAnsi="Times New Roman" w:cs="Times New Roman"/>
          <w:sz w:val="28"/>
          <w:szCs w:val="28"/>
        </w:rPr>
        <w:t xml:space="preserve"> ММД не является болезнью, но требует учета в воспитании и обучении ребенка, поэтому </w:t>
      </w:r>
      <w:proofErr w:type="spellStart"/>
      <w:r w:rsidRPr="001E1457">
        <w:rPr>
          <w:rFonts w:ascii="Times New Roman" w:hAnsi="Times New Roman" w:cs="Times New Roman"/>
          <w:sz w:val="28"/>
          <w:szCs w:val="28"/>
        </w:rPr>
        <w:t>диагностически</w:t>
      </w:r>
      <w:proofErr w:type="spellEnd"/>
      <w:r w:rsidRPr="001E1457">
        <w:rPr>
          <w:rFonts w:ascii="Times New Roman" w:hAnsi="Times New Roman" w:cs="Times New Roman"/>
          <w:sz w:val="28"/>
          <w:szCs w:val="28"/>
        </w:rPr>
        <w:t xml:space="preserve"> </w:t>
      </w:r>
      <w:proofErr w:type="gramStart"/>
      <w:r w:rsidRPr="001E1457">
        <w:rPr>
          <w:rFonts w:ascii="Times New Roman" w:hAnsi="Times New Roman" w:cs="Times New Roman"/>
          <w:sz w:val="28"/>
          <w:szCs w:val="28"/>
        </w:rPr>
        <w:t>важна</w:t>
      </w:r>
      <w:proofErr w:type="gramEnd"/>
      <w:r w:rsidRPr="001E1457">
        <w:rPr>
          <w:rFonts w:ascii="Times New Roman" w:hAnsi="Times New Roman" w:cs="Times New Roman"/>
          <w:sz w:val="28"/>
          <w:szCs w:val="28"/>
        </w:rPr>
        <w:t>.</w:t>
      </w:r>
    </w:p>
    <w:p w:rsidR="001E1457" w:rsidRPr="001E1457" w:rsidRDefault="001E1457" w:rsidP="001E1457">
      <w:pPr>
        <w:spacing w:after="0" w:line="240" w:lineRule="auto"/>
        <w:rPr>
          <w:rFonts w:ascii="Times New Roman" w:hAnsi="Times New Roman" w:cs="Times New Roman"/>
          <w:sz w:val="28"/>
          <w:szCs w:val="28"/>
        </w:rPr>
      </w:pP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5. Застревает на одной эмоции</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Иногда ребенок после игры не может переключиться с того чувства, которое испытывал в ней. Чаще всего это заметно в агрессивных играх: война, нападения, преследование.</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524B68">
        <w:rPr>
          <w:rFonts w:ascii="Times New Roman" w:hAnsi="Times New Roman" w:cs="Times New Roman"/>
          <w:b/>
          <w:sz w:val="28"/>
          <w:szCs w:val="28"/>
        </w:rPr>
        <w:t>Пример.</w:t>
      </w:r>
      <w:r w:rsidRPr="001E1457">
        <w:rPr>
          <w:rFonts w:ascii="Times New Roman" w:hAnsi="Times New Roman" w:cs="Times New Roman"/>
          <w:sz w:val="28"/>
          <w:szCs w:val="28"/>
        </w:rPr>
        <w:t xml:space="preserve"> Ребенок играл в войну и после игры продолжил действия с той же эмоцией – начал нападать на родителя, крушить предметы. Не отвечал на слова окружающих взрослых, не успокаивался.</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Такая ригидность эмоционального состояния характерна для детей с минимальной мозговой дисфункцией (ММД). Это вариант развития нервной системы, который постепенно корректируется по мере созревания мозга.</w:t>
      </w:r>
    </w:p>
    <w:p w:rsidR="001E1457" w:rsidRPr="001E1457" w:rsidRDefault="001E1457" w:rsidP="001E1457">
      <w:pPr>
        <w:spacing w:after="0" w:line="240" w:lineRule="auto"/>
        <w:rPr>
          <w:rFonts w:ascii="Times New Roman" w:hAnsi="Times New Roman" w:cs="Times New Roman"/>
          <w:sz w:val="28"/>
          <w:szCs w:val="28"/>
        </w:rPr>
      </w:pP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6. Играет с воображаемым другом</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Еще один признак психического неблагополучия – игры с воображаемым другом. Воображаемый друг стабилен, он присутствует в жизни ребенка ежедневно, участвует во всех его играх и бытовых делах, ждет его из детского сада. Друг, которого придумал ребенок, имеет устойчивые индивидуальные характеристики и исполняет поддерживающую роль в жизни дошкольника.</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Воображаемый друг не признак </w:t>
      </w:r>
      <w:proofErr w:type="spellStart"/>
      <w:r w:rsidRPr="001E1457">
        <w:rPr>
          <w:rFonts w:ascii="Times New Roman" w:hAnsi="Times New Roman" w:cs="Times New Roman"/>
          <w:sz w:val="28"/>
          <w:szCs w:val="28"/>
        </w:rPr>
        <w:t>психотического</w:t>
      </w:r>
      <w:proofErr w:type="spellEnd"/>
      <w:r w:rsidRPr="001E1457">
        <w:rPr>
          <w:rFonts w:ascii="Times New Roman" w:hAnsi="Times New Roman" w:cs="Times New Roman"/>
          <w:sz w:val="28"/>
          <w:szCs w:val="28"/>
        </w:rPr>
        <w:t xml:space="preserve"> процесса, но сигнализирует о значительной эмоциональной проблематике ребенка. Он указывает на </w:t>
      </w:r>
      <w:proofErr w:type="spellStart"/>
      <w:r w:rsidRPr="001E1457">
        <w:rPr>
          <w:rFonts w:ascii="Times New Roman" w:hAnsi="Times New Roman" w:cs="Times New Roman"/>
          <w:sz w:val="28"/>
          <w:szCs w:val="28"/>
        </w:rPr>
        <w:t>обедненность</w:t>
      </w:r>
      <w:proofErr w:type="spellEnd"/>
      <w:r w:rsidRPr="001E1457">
        <w:rPr>
          <w:rFonts w:ascii="Times New Roman" w:hAnsi="Times New Roman" w:cs="Times New Roman"/>
          <w:sz w:val="28"/>
          <w:szCs w:val="28"/>
        </w:rPr>
        <w:t xml:space="preserve"> личностных ресурсов ребенка в повседневной жизни: ему не хватает средств, которые позволяют совладать с характерным для данного периода жизни уровнем психологической нагрузки.</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Такие игры свойственны детям, которые испытывают нехватку общения с родителями и сверстниками, перегружены развивающими занятиями, переживают родительскую конфликтность или развод. Чаще всего воображаемый друг появляется у ребенка в старшем дошкольном возрасте, в период интенсивного развития фантазии.</w:t>
      </w:r>
    </w:p>
    <w:p w:rsidR="001E1457" w:rsidRPr="001E1457" w:rsidRDefault="001E1457" w:rsidP="001E1457">
      <w:pPr>
        <w:spacing w:after="0" w:line="240" w:lineRule="auto"/>
        <w:rPr>
          <w:rFonts w:ascii="Times New Roman" w:hAnsi="Times New Roman" w:cs="Times New Roman"/>
          <w:sz w:val="28"/>
          <w:szCs w:val="28"/>
        </w:rPr>
      </w:pP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7. Постоянно проявляет агрессию в игре</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Если ребенок вне зависимости от сюжета игры проявляет в ней косвенную и прямую агрессивность, то у него повышенный уровень агрессии. Он не умеет и не может выразить агрессивные импульсы вне игры.</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К косвенной агрессивности относят командный тон ребенка, отказ принимать условия другого игрока, настойчивую борьбу за то, чтобы все сделать по-своему. Также в эту группу включают негативные оценки другому, отказ осуществлять заботу, предписанную игровой ролью, – не накормлю, не спасу, не вылечу. Ребенок обращается с персонажем так, чтобы его негативные чувства усилились – стало </w:t>
      </w:r>
      <w:r w:rsidRPr="001E1457">
        <w:rPr>
          <w:rFonts w:ascii="Times New Roman" w:hAnsi="Times New Roman" w:cs="Times New Roman"/>
          <w:sz w:val="28"/>
          <w:szCs w:val="28"/>
        </w:rPr>
        <w:lastRenderedPageBreak/>
        <w:t>больнее, опаснее. О прямой агрессивности можно говорить, если дошкольник ругается, обзывается, толкается, дерется, отбирает чужое.</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Агрессивность типична для детей из </w:t>
      </w:r>
      <w:proofErr w:type="spellStart"/>
      <w:r w:rsidRPr="001E1457">
        <w:rPr>
          <w:rFonts w:ascii="Times New Roman" w:hAnsi="Times New Roman" w:cs="Times New Roman"/>
          <w:sz w:val="28"/>
          <w:szCs w:val="28"/>
        </w:rPr>
        <w:t>гиперсоциализирующих</w:t>
      </w:r>
      <w:proofErr w:type="spellEnd"/>
      <w:r w:rsidRPr="001E1457">
        <w:rPr>
          <w:rFonts w:ascii="Times New Roman" w:hAnsi="Times New Roman" w:cs="Times New Roman"/>
          <w:sz w:val="28"/>
          <w:szCs w:val="28"/>
        </w:rPr>
        <w:t xml:space="preserve"> семей, в которых следование этикету важнее детских переживаний. В таких семьях нельзя злиться, шуметь, что-то бросать; можно и нужно быть вежливым, послушным, всем делиться. Также она может быть показателем нарушений в развитии или невротических проблем у ребенка. Выплеск агрессии в игре может быть и отражением семейной атмосферы. У родителей ребенка возможен открытый конфликт между собой или с другими членами семьи. В этом случае агрессия в игре менее устойчива, это скорее способ решения проблемы, чем ожесточенное отношение к игрокам и персонажам, поворот сюжета в негативную сторону.</w:t>
      </w:r>
    </w:p>
    <w:p w:rsidR="001E1457" w:rsidRPr="001E1457" w:rsidRDefault="001E1457" w:rsidP="001E1457">
      <w:pPr>
        <w:spacing w:after="0" w:line="240" w:lineRule="auto"/>
        <w:rPr>
          <w:rFonts w:ascii="Times New Roman" w:hAnsi="Times New Roman" w:cs="Times New Roman"/>
          <w:sz w:val="28"/>
          <w:szCs w:val="28"/>
        </w:rPr>
      </w:pP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8. Травмирует себя во время самостоятельной игры</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Ребенок, играя без взрослого, может постоянно травмироваться. Например, ронять на себя тяжелые предметы, чем-то царапаться, падать и ударяться на ровном месте. Такое поведение сигнализирует о сепарационной тревоге – ребенок беспокоится из-за разлуки с родителем, отказывается от самостоятельности в действиях. Только рядом с родителями он ощущает себя в безопасности и испытывает потребность в их присутствии.</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524B68">
        <w:rPr>
          <w:rFonts w:ascii="Times New Roman" w:hAnsi="Times New Roman" w:cs="Times New Roman"/>
          <w:b/>
          <w:sz w:val="28"/>
          <w:szCs w:val="28"/>
        </w:rPr>
        <w:t>Справка.</w:t>
      </w:r>
      <w:r w:rsidRPr="001E1457">
        <w:rPr>
          <w:rFonts w:ascii="Times New Roman" w:hAnsi="Times New Roman" w:cs="Times New Roman"/>
          <w:sz w:val="28"/>
          <w:szCs w:val="28"/>
        </w:rPr>
        <w:t xml:space="preserve"> Взрослые обычно замечают </w:t>
      </w:r>
      <w:proofErr w:type="spellStart"/>
      <w:r w:rsidRPr="001E1457">
        <w:rPr>
          <w:rFonts w:ascii="Times New Roman" w:hAnsi="Times New Roman" w:cs="Times New Roman"/>
          <w:sz w:val="28"/>
          <w:szCs w:val="28"/>
        </w:rPr>
        <w:t>самотравмирование</w:t>
      </w:r>
      <w:proofErr w:type="spellEnd"/>
      <w:r w:rsidRPr="001E1457">
        <w:rPr>
          <w:rFonts w:ascii="Times New Roman" w:hAnsi="Times New Roman" w:cs="Times New Roman"/>
          <w:sz w:val="28"/>
          <w:szCs w:val="28"/>
        </w:rPr>
        <w:t xml:space="preserve"> ребенка в игре, если оно носит устойчивый характер: «не может играть один», «с ним сразу что-то случается», «он как слепой».</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proofErr w:type="spellStart"/>
      <w:r w:rsidRPr="001E1457">
        <w:rPr>
          <w:rFonts w:ascii="Times New Roman" w:hAnsi="Times New Roman" w:cs="Times New Roman"/>
          <w:sz w:val="28"/>
          <w:szCs w:val="28"/>
        </w:rPr>
        <w:t>Самотравмирование</w:t>
      </w:r>
      <w:proofErr w:type="spellEnd"/>
      <w:r w:rsidRPr="001E1457">
        <w:rPr>
          <w:rFonts w:ascii="Times New Roman" w:hAnsi="Times New Roman" w:cs="Times New Roman"/>
          <w:sz w:val="28"/>
          <w:szCs w:val="28"/>
        </w:rPr>
        <w:t xml:space="preserve"> свойственно детям с нарушениями привязанности. Это может происходить, если родители </w:t>
      </w:r>
      <w:proofErr w:type="spellStart"/>
      <w:r w:rsidRPr="001E1457">
        <w:rPr>
          <w:rFonts w:ascii="Times New Roman" w:hAnsi="Times New Roman" w:cs="Times New Roman"/>
          <w:sz w:val="28"/>
          <w:szCs w:val="28"/>
        </w:rPr>
        <w:t>дистанцированы</w:t>
      </w:r>
      <w:proofErr w:type="spellEnd"/>
      <w:r w:rsidRPr="001E1457">
        <w:rPr>
          <w:rFonts w:ascii="Times New Roman" w:hAnsi="Times New Roman" w:cs="Times New Roman"/>
          <w:sz w:val="28"/>
          <w:szCs w:val="28"/>
        </w:rPr>
        <w:t xml:space="preserve"> от ребенка, больше заняты работой или другими детьми.</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Возможно, родители допускают такие ситуации в общении, когда угрожают дошкольнику не любить его или покинуть, если он не будет их слушаться: «я тебя такого не люблю», «отдам тебя тете», «не слушаешься – тогда мама уйдет», «вернем в магазин», «возьмем другого мальчика вместо тебя». В ответ на их слова ребенок дает такую реакцию.</w:t>
      </w:r>
    </w:p>
    <w:p w:rsidR="001E1457" w:rsidRPr="001E1457" w:rsidRDefault="001E1457" w:rsidP="001E1457">
      <w:pPr>
        <w:spacing w:after="0" w:line="240" w:lineRule="auto"/>
        <w:rPr>
          <w:rFonts w:ascii="Times New Roman" w:hAnsi="Times New Roman" w:cs="Times New Roman"/>
          <w:sz w:val="28"/>
          <w:szCs w:val="28"/>
        </w:rPr>
      </w:pP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9. Повторяет один и тот же сюжет</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Сюжет игры символически отражает значимые переживания ребенка о себе и мире. В игре дошкольник отображает какие-то фрагменты социальной действительности: семейные отношения, разрешение конфликтов, установление близких отношений, обучение, торговлю.</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Повторяющийся сюжет игры </w:t>
      </w:r>
      <w:proofErr w:type="spellStart"/>
      <w:r w:rsidRPr="001E1457">
        <w:rPr>
          <w:rFonts w:ascii="Times New Roman" w:hAnsi="Times New Roman" w:cs="Times New Roman"/>
          <w:sz w:val="28"/>
          <w:szCs w:val="28"/>
        </w:rPr>
        <w:t>диагностичен</w:t>
      </w:r>
      <w:proofErr w:type="spellEnd"/>
      <w:r w:rsidRPr="001E1457">
        <w:rPr>
          <w:rFonts w:ascii="Times New Roman" w:hAnsi="Times New Roman" w:cs="Times New Roman"/>
          <w:sz w:val="28"/>
          <w:szCs w:val="28"/>
        </w:rPr>
        <w:t xml:space="preserve">: в нем ребенок воссоздает сотрудничество, конкуренцию, стремление быть важным для других, утолить голод (потребность в чем-то извне). Обратите внимание на сюжеты, которые повторяются не реже, чем раз в три дня на протяжении не менее трех месяцев. Определите по </w:t>
      </w:r>
      <w:r w:rsidRPr="001E1457">
        <w:rPr>
          <w:rFonts w:ascii="Times New Roman" w:hAnsi="Times New Roman" w:cs="Times New Roman"/>
          <w:sz w:val="28"/>
          <w:szCs w:val="28"/>
        </w:rPr>
        <w:lastRenderedPageBreak/>
        <w:t xml:space="preserve">таблице – приложение 2, какие </w:t>
      </w:r>
      <w:proofErr w:type="gramStart"/>
      <w:r w:rsidRPr="001E1457">
        <w:rPr>
          <w:rFonts w:ascii="Times New Roman" w:hAnsi="Times New Roman" w:cs="Times New Roman"/>
          <w:sz w:val="28"/>
          <w:szCs w:val="28"/>
        </w:rPr>
        <w:t>свои</w:t>
      </w:r>
      <w:proofErr w:type="gramEnd"/>
      <w:r w:rsidRPr="001E1457">
        <w:rPr>
          <w:rFonts w:ascii="Times New Roman" w:hAnsi="Times New Roman" w:cs="Times New Roman"/>
          <w:sz w:val="28"/>
          <w:szCs w:val="28"/>
        </w:rPr>
        <w:t xml:space="preserve"> переживая ребенок неосознанно проигрывает в игре.</w:t>
      </w:r>
    </w:p>
    <w:p w:rsidR="001E1457" w:rsidRPr="001E1457" w:rsidRDefault="001E1457" w:rsidP="001E1457">
      <w:pPr>
        <w:spacing w:after="0" w:line="240" w:lineRule="auto"/>
        <w:rPr>
          <w:rFonts w:ascii="Times New Roman" w:hAnsi="Times New Roman" w:cs="Times New Roman"/>
          <w:sz w:val="28"/>
          <w:szCs w:val="28"/>
        </w:rPr>
      </w:pP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10. Назойливо преследует других детей</w:t>
      </w: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На психологическое неблагополучие указывает стремление ребенка присоединиться к каждому играющему ребенку без разбора. В таких случаях дошкольник не реагирует на отказы, игнорирует все сигналы о том, что с ним не хотят играть. Взрослые характеризуют таких детей </w:t>
      </w:r>
      <w:proofErr w:type="gramStart"/>
      <w:r w:rsidRPr="001E1457">
        <w:rPr>
          <w:rFonts w:ascii="Times New Roman" w:hAnsi="Times New Roman" w:cs="Times New Roman"/>
          <w:sz w:val="28"/>
          <w:szCs w:val="28"/>
        </w:rPr>
        <w:t>утомительными</w:t>
      </w:r>
      <w:proofErr w:type="gramEnd"/>
      <w:r w:rsidRPr="001E1457">
        <w:rPr>
          <w:rFonts w:ascii="Times New Roman" w:hAnsi="Times New Roman" w:cs="Times New Roman"/>
          <w:sz w:val="28"/>
          <w:szCs w:val="28"/>
        </w:rPr>
        <w:t>, навязчивыми, надоедливыми, прилипчивыми.</w:t>
      </w:r>
    </w:p>
    <w:p w:rsidR="001E1457" w:rsidRPr="00524B68" w:rsidRDefault="001E1457" w:rsidP="001E1457">
      <w:pPr>
        <w:spacing w:after="0" w:line="240" w:lineRule="auto"/>
        <w:rPr>
          <w:rFonts w:ascii="Times New Roman" w:hAnsi="Times New Roman" w:cs="Times New Roman"/>
          <w:b/>
          <w:sz w:val="28"/>
          <w:szCs w:val="28"/>
        </w:rPr>
      </w:pPr>
    </w:p>
    <w:p w:rsidR="001E1457" w:rsidRPr="001E1457" w:rsidRDefault="001E1457" w:rsidP="001E1457">
      <w:pPr>
        <w:spacing w:after="0" w:line="240" w:lineRule="auto"/>
        <w:rPr>
          <w:rFonts w:ascii="Times New Roman" w:hAnsi="Times New Roman" w:cs="Times New Roman"/>
          <w:sz w:val="28"/>
          <w:szCs w:val="28"/>
        </w:rPr>
      </w:pPr>
      <w:r w:rsidRPr="00524B68">
        <w:rPr>
          <w:rFonts w:ascii="Times New Roman" w:hAnsi="Times New Roman" w:cs="Times New Roman"/>
          <w:b/>
          <w:sz w:val="28"/>
          <w:szCs w:val="28"/>
        </w:rPr>
        <w:t>Пример.</w:t>
      </w:r>
      <w:r w:rsidRPr="001E1457">
        <w:rPr>
          <w:rFonts w:ascii="Times New Roman" w:hAnsi="Times New Roman" w:cs="Times New Roman"/>
          <w:sz w:val="28"/>
          <w:szCs w:val="28"/>
        </w:rPr>
        <w:t xml:space="preserve"> Мама пришла с ребенком на детскую площадку, где гуляют другие дети. Мальчик навязчиво пытается играть с ними, подсаживается, что-то спрашивает. Детям это не нравится, и они начинают сторониться. Мальчик опять к ним подходит. Дети начинают убегать от него, мальчик бегает по площадке за ними. Мама пытается его остановить, увести с площадки, но он не реагирует на ее слова.</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Назойливость характерна для детей, которые воспитываются в социально неблагополучных семьях, где детская потребность в общении и игре никому не интересна. В этом случае ребенок пытается реализовать неудовлетворенную коммуникативную потребность в детском саду.</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Навязчивые дети могут быть и у родителей, которые не умеют или не считают нужным установить границы, научить ребенка слышать и воспринимать отказ. Они не используют прямые запреты и слова «нет», «нельзя», считая это необязательным или болезненным для ребенка. В результате ребенок не способен воспринимать требование другого человека о сохранении границ.</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Важно. Родители, которые не устанавливают границы для ребенка, на самом деле избегают принятия на себя всей полноты родительской роли.</w:t>
      </w:r>
    </w:p>
    <w:p w:rsidR="001E1457" w:rsidRP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 xml:space="preserve">Преследовать других детей может и ребенок, который находится в </w:t>
      </w:r>
      <w:proofErr w:type="spellStart"/>
      <w:r w:rsidRPr="001E1457">
        <w:rPr>
          <w:rFonts w:ascii="Times New Roman" w:hAnsi="Times New Roman" w:cs="Times New Roman"/>
          <w:sz w:val="28"/>
          <w:szCs w:val="28"/>
        </w:rPr>
        <w:t>созависимости</w:t>
      </w:r>
      <w:proofErr w:type="spellEnd"/>
      <w:r w:rsidRPr="001E1457">
        <w:rPr>
          <w:rFonts w:ascii="Times New Roman" w:hAnsi="Times New Roman" w:cs="Times New Roman"/>
          <w:sz w:val="28"/>
          <w:szCs w:val="28"/>
        </w:rPr>
        <w:t xml:space="preserve"> с родителем, когда пожелания другого не высказываются, а должны быть угаданы. В этом случае дошкольник часто не способен различать ситуации по типу «надо сделать самому» – «надо сделать с кем-то», что проявляется и в игре, и в других видах деятельности.</w:t>
      </w:r>
    </w:p>
    <w:p w:rsidR="001E1457" w:rsidRPr="001E1457" w:rsidRDefault="001E1457" w:rsidP="001E1457">
      <w:pPr>
        <w:spacing w:after="0" w:line="240" w:lineRule="auto"/>
        <w:rPr>
          <w:rFonts w:ascii="Times New Roman" w:hAnsi="Times New Roman" w:cs="Times New Roman"/>
          <w:sz w:val="28"/>
          <w:szCs w:val="28"/>
        </w:rPr>
      </w:pPr>
    </w:p>
    <w:p w:rsidR="001E1457" w:rsidRPr="00524B68" w:rsidRDefault="001E1457" w:rsidP="001E1457">
      <w:pPr>
        <w:spacing w:after="0" w:line="240" w:lineRule="auto"/>
        <w:rPr>
          <w:rFonts w:ascii="Times New Roman" w:hAnsi="Times New Roman" w:cs="Times New Roman"/>
          <w:b/>
          <w:sz w:val="28"/>
          <w:szCs w:val="28"/>
        </w:rPr>
      </w:pPr>
      <w:r w:rsidRPr="00524B68">
        <w:rPr>
          <w:rFonts w:ascii="Times New Roman" w:hAnsi="Times New Roman" w:cs="Times New Roman"/>
          <w:b/>
          <w:sz w:val="28"/>
          <w:szCs w:val="28"/>
        </w:rPr>
        <w:t xml:space="preserve">11. Играет только с </w:t>
      </w:r>
      <w:proofErr w:type="spellStart"/>
      <w:r w:rsidRPr="00524B68">
        <w:rPr>
          <w:rFonts w:ascii="Times New Roman" w:hAnsi="Times New Roman" w:cs="Times New Roman"/>
          <w:b/>
          <w:sz w:val="28"/>
          <w:szCs w:val="28"/>
        </w:rPr>
        <w:t>гаджетом</w:t>
      </w:r>
      <w:proofErr w:type="spellEnd"/>
    </w:p>
    <w:p w:rsidR="001E1457" w:rsidRPr="001E1457"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t>Этот признак будет очевиден больше родителям, чем воспитателям. Если электронная игра вызывает у ребенка больше положительных чувств, чем любая другая, и он предпочитает ее взаимодействию с ровесниками и членами семьи, можно говорить об игровой зависимости. Ребенок не может самостоятельно завершить игру или отказаться от нее, а запрет на игру приводит к негативным переживаниям.</w:t>
      </w:r>
    </w:p>
    <w:p w:rsidR="001E1457" w:rsidRPr="001E1457" w:rsidRDefault="001E1457" w:rsidP="001E1457">
      <w:pPr>
        <w:spacing w:after="0" w:line="240" w:lineRule="auto"/>
        <w:rPr>
          <w:rFonts w:ascii="Times New Roman" w:hAnsi="Times New Roman" w:cs="Times New Roman"/>
          <w:sz w:val="28"/>
          <w:szCs w:val="28"/>
        </w:rPr>
      </w:pPr>
    </w:p>
    <w:p w:rsidR="004F64A4" w:rsidRDefault="001E1457" w:rsidP="001E1457">
      <w:pPr>
        <w:spacing w:after="0" w:line="240" w:lineRule="auto"/>
        <w:rPr>
          <w:rFonts w:ascii="Times New Roman" w:hAnsi="Times New Roman" w:cs="Times New Roman"/>
          <w:sz w:val="28"/>
          <w:szCs w:val="28"/>
        </w:rPr>
      </w:pPr>
      <w:r w:rsidRPr="001E1457">
        <w:rPr>
          <w:rFonts w:ascii="Times New Roman" w:hAnsi="Times New Roman" w:cs="Times New Roman"/>
          <w:sz w:val="28"/>
          <w:szCs w:val="28"/>
        </w:rPr>
        <w:lastRenderedPageBreak/>
        <w:t>Зависимый от электронных игр ребенок всегда эмоционально неблагополучен. Он имеет неудовлетворенные потребности в сенсорном разнообразии, общении, психологической безопасности, последовательном воспитании.</w:t>
      </w:r>
    </w:p>
    <w:p w:rsidR="001E1457" w:rsidRDefault="001E1457" w:rsidP="001E1457">
      <w:pPr>
        <w:spacing w:after="0" w:line="240" w:lineRule="auto"/>
        <w:rPr>
          <w:rFonts w:ascii="Times New Roman" w:hAnsi="Times New Roman" w:cs="Times New Roman"/>
          <w:sz w:val="28"/>
          <w:szCs w:val="28"/>
        </w:rPr>
      </w:pPr>
    </w:p>
    <w:p w:rsidR="001E1457" w:rsidRDefault="001E1457" w:rsidP="001E1457">
      <w:pPr>
        <w:shd w:val="clear" w:color="auto" w:fill="FFFFFF"/>
        <w:spacing w:after="100" w:afterAutospacing="1" w:line="240" w:lineRule="auto"/>
        <w:ind w:firstLine="125"/>
        <w:jc w:val="right"/>
        <w:outlineLvl w:val="0"/>
        <w:rPr>
          <w:rFonts w:ascii="Palatino Linotype" w:eastAsia="Times New Roman" w:hAnsi="Palatino Linotype" w:cs="Times New Roman"/>
          <w:b/>
          <w:bCs/>
          <w:color w:val="000000"/>
          <w:kern w:val="36"/>
          <w:sz w:val="25"/>
          <w:szCs w:val="25"/>
          <w:lang w:eastAsia="ru-RU"/>
        </w:rPr>
      </w:pPr>
      <w:r>
        <w:rPr>
          <w:rFonts w:ascii="Palatino Linotype" w:eastAsia="Times New Roman" w:hAnsi="Palatino Linotype" w:cs="Times New Roman"/>
          <w:b/>
          <w:bCs/>
          <w:color w:val="000000"/>
          <w:kern w:val="36"/>
          <w:sz w:val="25"/>
          <w:szCs w:val="25"/>
          <w:lang w:eastAsia="ru-RU"/>
        </w:rPr>
        <w:t>ПРИЛОЖЕНИЕ 1</w:t>
      </w:r>
    </w:p>
    <w:p w:rsidR="001E1457" w:rsidRDefault="001E1457" w:rsidP="001E1457">
      <w:pPr>
        <w:shd w:val="clear" w:color="auto" w:fill="FFFFFF"/>
        <w:spacing w:after="100" w:afterAutospacing="1" w:line="240" w:lineRule="auto"/>
        <w:ind w:firstLine="125"/>
        <w:outlineLvl w:val="0"/>
        <w:rPr>
          <w:rFonts w:ascii="Times New Roman" w:eastAsia="Times New Roman" w:hAnsi="Times New Roman" w:cs="Times New Roman"/>
          <w:b/>
          <w:bCs/>
          <w:color w:val="000000"/>
          <w:kern w:val="36"/>
          <w:sz w:val="28"/>
          <w:szCs w:val="28"/>
          <w:lang w:eastAsia="ru-RU"/>
        </w:rPr>
      </w:pPr>
    </w:p>
    <w:p w:rsidR="001E1457" w:rsidRPr="001E1457" w:rsidRDefault="001E1457" w:rsidP="001E1457">
      <w:pPr>
        <w:shd w:val="clear" w:color="auto" w:fill="FFFFFF"/>
        <w:spacing w:after="100" w:afterAutospacing="1" w:line="240" w:lineRule="auto"/>
        <w:ind w:firstLine="125"/>
        <w:outlineLvl w:val="0"/>
        <w:rPr>
          <w:rFonts w:ascii="Times New Roman" w:eastAsia="Times New Roman" w:hAnsi="Times New Roman" w:cs="Times New Roman"/>
          <w:b/>
          <w:bCs/>
          <w:color w:val="000000"/>
          <w:kern w:val="36"/>
          <w:sz w:val="28"/>
          <w:szCs w:val="28"/>
          <w:lang w:eastAsia="ru-RU"/>
        </w:rPr>
      </w:pPr>
      <w:r w:rsidRPr="001E1457">
        <w:rPr>
          <w:rFonts w:ascii="Times New Roman" w:eastAsia="Times New Roman" w:hAnsi="Times New Roman" w:cs="Times New Roman"/>
          <w:b/>
          <w:bCs/>
          <w:color w:val="000000"/>
          <w:kern w:val="36"/>
          <w:sz w:val="28"/>
          <w:szCs w:val="28"/>
          <w:lang w:eastAsia="ru-RU"/>
        </w:rPr>
        <w:t xml:space="preserve">Что такое </w:t>
      </w:r>
      <w:proofErr w:type="spellStart"/>
      <w:r w:rsidRPr="001E1457">
        <w:rPr>
          <w:rFonts w:ascii="Times New Roman" w:eastAsia="Times New Roman" w:hAnsi="Times New Roman" w:cs="Times New Roman"/>
          <w:b/>
          <w:bCs/>
          <w:color w:val="000000"/>
          <w:kern w:val="36"/>
          <w:sz w:val="28"/>
          <w:szCs w:val="28"/>
          <w:lang w:eastAsia="ru-RU"/>
        </w:rPr>
        <w:t>сиблинги</w:t>
      </w:r>
      <w:proofErr w:type="spellEnd"/>
    </w:p>
    <w:p w:rsidR="001E1457" w:rsidRDefault="001E1457" w:rsidP="001E1457">
      <w:pPr>
        <w:spacing w:after="0" w:line="240" w:lineRule="auto"/>
        <w:rPr>
          <w:rFonts w:ascii="Times New Roman" w:hAnsi="Times New Roman" w:cs="Times New Roman"/>
          <w:sz w:val="28"/>
          <w:szCs w:val="28"/>
        </w:rPr>
      </w:pPr>
    </w:p>
    <w:p w:rsidR="001E1457" w:rsidRPr="001E1457" w:rsidRDefault="001E1457" w:rsidP="001E1457">
      <w:pPr>
        <w:pStyle w:val="a3"/>
        <w:shd w:val="clear" w:color="auto" w:fill="FFFFFF"/>
        <w:ind w:firstLine="188"/>
        <w:jc w:val="both"/>
      </w:pPr>
      <w:r w:rsidRPr="001E1457">
        <w:t xml:space="preserve">Старший умный был </w:t>
      </w:r>
      <w:proofErr w:type="gramStart"/>
      <w:r w:rsidRPr="001E1457">
        <w:t>детина</w:t>
      </w:r>
      <w:proofErr w:type="gramEnd"/>
    </w:p>
    <w:p w:rsidR="001E1457" w:rsidRPr="001E1457" w:rsidRDefault="001E1457" w:rsidP="001E1457">
      <w:pPr>
        <w:pStyle w:val="a3"/>
        <w:shd w:val="clear" w:color="auto" w:fill="FFFFFF"/>
        <w:ind w:firstLine="188"/>
        <w:jc w:val="both"/>
      </w:pPr>
      <w:r w:rsidRPr="001E1457">
        <w:t>Средний был и так и сяк,</w:t>
      </w:r>
    </w:p>
    <w:p w:rsidR="001E1457" w:rsidRPr="001E1457" w:rsidRDefault="001E1457" w:rsidP="001E1457">
      <w:pPr>
        <w:pStyle w:val="a3"/>
        <w:shd w:val="clear" w:color="auto" w:fill="FFFFFF"/>
        <w:ind w:firstLine="188"/>
        <w:jc w:val="both"/>
      </w:pPr>
      <w:r w:rsidRPr="001E1457">
        <w:t xml:space="preserve">Младший вовсе был </w:t>
      </w:r>
      <w:proofErr w:type="spellStart"/>
      <w:r w:rsidRPr="001E1457">
        <w:t>дурак</w:t>
      </w:r>
      <w:proofErr w:type="spellEnd"/>
    </w:p>
    <w:p w:rsidR="001E1457" w:rsidRPr="001E1457" w:rsidRDefault="001E1457" w:rsidP="001E1457">
      <w:pPr>
        <w:pStyle w:val="a3"/>
        <w:shd w:val="clear" w:color="auto" w:fill="FFFFFF"/>
        <w:ind w:firstLine="188"/>
        <w:jc w:val="both"/>
      </w:pPr>
      <w:r w:rsidRPr="001E1457">
        <w:t>(русский фольклор)</w:t>
      </w:r>
    </w:p>
    <w:p w:rsidR="001E1457" w:rsidRPr="001E1457" w:rsidRDefault="001E1457" w:rsidP="001E1457">
      <w:pPr>
        <w:pStyle w:val="a3"/>
        <w:shd w:val="clear" w:color="auto" w:fill="FFFFFF"/>
        <w:ind w:firstLine="188"/>
        <w:jc w:val="both"/>
      </w:pPr>
      <w:proofErr w:type="spellStart"/>
      <w:r w:rsidRPr="001E1457">
        <w:rPr>
          <w:rStyle w:val="a4"/>
          <w:i/>
          <w:iCs/>
        </w:rPr>
        <w:t>Сиблинги</w:t>
      </w:r>
      <w:r w:rsidRPr="001E1457">
        <w:t>-это</w:t>
      </w:r>
      <w:proofErr w:type="spellEnd"/>
      <w:r w:rsidRPr="001E1457">
        <w:t xml:space="preserve"> родные братья и сестры в семье. Братья и сестры в одной семье - это особое сообщество со своими закономерностями развития. И закономерности эти примерно одинаковы для всех времен и народов. Например, переживания старшего ребенка с появлением в семье нового младенца. Или соперничество братьев, с новой остротой вспыхивающее в подростковом возрасте. Или тайная ревность младшей сестры </w:t>
      </w:r>
      <w:proofErr w:type="gramStart"/>
      <w:r w:rsidRPr="001E1457">
        <w:t>к</w:t>
      </w:r>
      <w:proofErr w:type="gramEnd"/>
      <w:r w:rsidRPr="001E1457">
        <w:t xml:space="preserve"> старшей, когда та уже вовсю пользуется вниманием у противоположного пола. Какие-то из этих процессов протекают на глазах у родителей (ссоры и драки). Другие обнаруживают себя не так явно. Что об этом нужно знать и что можно сделать родителям?</w:t>
      </w:r>
    </w:p>
    <w:p w:rsidR="001E1457" w:rsidRPr="001E1457" w:rsidRDefault="001E1457" w:rsidP="001E1457">
      <w:pPr>
        <w:pStyle w:val="a3"/>
        <w:shd w:val="clear" w:color="auto" w:fill="FFFFFF"/>
        <w:ind w:firstLine="188"/>
        <w:jc w:val="both"/>
      </w:pPr>
      <w:r w:rsidRPr="001E1457">
        <w:rPr>
          <w:rStyle w:val="a4"/>
          <w:i/>
          <w:iCs/>
          <w:u w:val="single"/>
        </w:rPr>
        <w:t>"</w:t>
      </w:r>
      <w:proofErr w:type="spellStart"/>
      <w:r w:rsidRPr="001E1457">
        <w:rPr>
          <w:rStyle w:val="a4"/>
          <w:i/>
          <w:iCs/>
          <w:u w:val="single"/>
        </w:rPr>
        <w:t>Сиблингами</w:t>
      </w:r>
      <w:proofErr w:type="spellEnd"/>
      <w:r w:rsidRPr="001E1457">
        <w:rPr>
          <w:rStyle w:val="a4"/>
          <w:i/>
          <w:iCs/>
          <w:u w:val="single"/>
        </w:rPr>
        <w:t>"</w:t>
      </w:r>
      <w:r w:rsidRPr="001E1457">
        <w:t xml:space="preserve"> психологи называют всех братьев-сестер в семье, и они - зона особого внимания специалистов. Дело в том, что старшие и младшие дети в семье редко бывают дружны. Чаще они ожесточенно борются между собой за пространство, вещи, родительское внимание. При отсутствии конкретных воспитательных действий взаимное неприятие </w:t>
      </w:r>
      <w:proofErr w:type="spellStart"/>
      <w:r w:rsidRPr="001E1457">
        <w:t>сиблингов</w:t>
      </w:r>
      <w:proofErr w:type="spellEnd"/>
      <w:r w:rsidRPr="001E1457">
        <w:t xml:space="preserve"> может доходить до ненависти со всеми вытекающими обстоятельствами.</w:t>
      </w:r>
    </w:p>
    <w:p w:rsidR="001E1457" w:rsidRPr="001E1457" w:rsidRDefault="001E1457" w:rsidP="001E1457">
      <w:pPr>
        <w:pStyle w:val="a3"/>
        <w:shd w:val="clear" w:color="auto" w:fill="FFFFFF"/>
        <w:ind w:firstLine="188"/>
        <w:jc w:val="both"/>
      </w:pPr>
      <w:r w:rsidRPr="001E1457">
        <w:t>Представим себе, что бы мы чувствовали, если бы правительство вдруг объявило о проведении странной лотереи. Мы вытягиваем номер из барабана, и после этого обладатель билета под этим номером приходит к нам, чтобы разделить с нами жилище, доходы, пищу и семью на всю жизнь. У нас нет возможности отказаться, нет способа, который мог бы заранее предопределить номер, который мы вытянем. Думаю, все это покажется похожим на ужасный сон. И, тем не менее, многие из нас такое испытали: это происходит с рождением крохотного братишки или сестренки.</w:t>
      </w:r>
    </w:p>
    <w:p w:rsidR="001E1457" w:rsidRPr="001E1457" w:rsidRDefault="001E1457" w:rsidP="001E1457">
      <w:pPr>
        <w:pStyle w:val="a3"/>
        <w:shd w:val="clear" w:color="auto" w:fill="FFFFFF"/>
        <w:ind w:firstLine="188"/>
        <w:jc w:val="both"/>
      </w:pPr>
      <w:r w:rsidRPr="001E1457">
        <w:t xml:space="preserve">Появление нового ребенка в семье - </w:t>
      </w:r>
      <w:proofErr w:type="spellStart"/>
      <w:r w:rsidRPr="001E1457">
        <w:t>ответственнейшее</w:t>
      </w:r>
      <w:proofErr w:type="spellEnd"/>
      <w:r w:rsidRPr="001E1457">
        <w:t xml:space="preserve"> событие. Большинство братьев и сестер дерутся довольно часто и с большим азартом. Они борются за пространство, вещи, родительскую любовь и внимание, и т.д. Они могут быть абсолютно разными как личности и, тем не менее, вынуждены жить вместе и находиться в более тесных отношениях, чем простая дружба. И как бы они ни старались, от этих отношений им не уйти. Неудивительно поэтому, что в таком случае конфликты - явление обычное.</w:t>
      </w:r>
    </w:p>
    <w:p w:rsidR="001E1457" w:rsidRPr="001E1457" w:rsidRDefault="001E1457" w:rsidP="001E1457">
      <w:pPr>
        <w:pStyle w:val="a3"/>
        <w:shd w:val="clear" w:color="auto" w:fill="FFFFFF"/>
        <w:ind w:firstLine="188"/>
        <w:jc w:val="both"/>
      </w:pPr>
      <w:r w:rsidRPr="001E1457">
        <w:t xml:space="preserve">Их преодоление требует времени и усилий со стороны самих братьев и сестер, а также поддержки и понимания родителей. Последние часто оказывают сильное давление на детей, </w:t>
      </w:r>
      <w:proofErr w:type="gramStart"/>
      <w:r w:rsidRPr="001E1457">
        <w:lastRenderedPageBreak/>
        <w:t>настаивая на их непременной любви друг к</w:t>
      </w:r>
      <w:proofErr w:type="gramEnd"/>
      <w:r w:rsidRPr="001E1457">
        <w:t xml:space="preserve"> другу и отказываясь признавать и принимать в расчет какие-либо иные эмоции: "Она же твоя сестра"... "Ведь он твой единственный брат"... и т.д. Реакция же ребенка на это может быть: "Лучше бы у меня их вовсе не было"</w:t>
      </w:r>
      <w:proofErr w:type="gramStart"/>
      <w:r w:rsidRPr="001E1457">
        <w:t>.</w:t>
      </w:r>
      <w:proofErr w:type="gramEnd"/>
      <w:r w:rsidRPr="001E1457">
        <w:t xml:space="preserve"> </w:t>
      </w:r>
      <w:proofErr w:type="spellStart"/>
      <w:proofErr w:type="gramStart"/>
      <w:r w:rsidRPr="001E1457">
        <w:t>с</w:t>
      </w:r>
      <w:proofErr w:type="gramEnd"/>
      <w:r w:rsidRPr="001E1457">
        <w:t>иблинг</w:t>
      </w:r>
      <w:proofErr w:type="spellEnd"/>
      <w:r w:rsidRPr="001E1457">
        <w:t xml:space="preserve"> родительский семья воспитание</w:t>
      </w:r>
    </w:p>
    <w:p w:rsidR="001E1457" w:rsidRPr="001E1457" w:rsidRDefault="001E1457" w:rsidP="001E1457">
      <w:pPr>
        <w:pStyle w:val="a3"/>
        <w:shd w:val="clear" w:color="auto" w:fill="FFFFFF"/>
        <w:ind w:firstLine="188"/>
        <w:jc w:val="both"/>
      </w:pPr>
      <w:r w:rsidRPr="001E1457">
        <w:t xml:space="preserve">Братьев и сестер не выбирают. Если повезет, братом или сестрой может стать человек, которого бы мы хотели иметь своим другом. Но часто бывает совсем наоборот. Даже если братья и сестры очень общительны по природе, все равно в их отношениях сохраняются такие качества, как </w:t>
      </w:r>
      <w:proofErr w:type="spellStart"/>
      <w:r w:rsidRPr="001E1457">
        <w:t>соревновательность</w:t>
      </w:r>
      <w:proofErr w:type="spellEnd"/>
      <w:r w:rsidRPr="001E1457">
        <w:t>, зависть и соперничество. А если они менее дружелюбны друг к другу, ситуация еще более чревата раздорами.</w:t>
      </w:r>
    </w:p>
    <w:p w:rsidR="001E1457" w:rsidRPr="001E1457" w:rsidRDefault="001E1457" w:rsidP="001E1457">
      <w:pPr>
        <w:pStyle w:val="a3"/>
        <w:shd w:val="clear" w:color="auto" w:fill="FFFFFF"/>
        <w:ind w:firstLine="188"/>
        <w:jc w:val="both"/>
      </w:pPr>
      <w:r w:rsidRPr="001E1457">
        <w:t>Естественно, временами братья и сестры испытывают по отношению друг к другу чувства злости, ненависти и недовольства. Утверждение, что это не так, не соответствует действительности. Враждебность просто загоняется "в подполье", где подогревается и отягощается дополнительным бременем неприязни и обиды, усугубляется чувством своей непонятности и, возможно, сознанием вины или страхом по поводу накала своих "запрещенных" чувств. Нередко дурные, злые чувства уходят в "подполье" вместе с искренними, добрыми чувствами. Вместо этого может появиться нечто похожее на вооруженный нейтралитет, вежливую враждебность или явно наигранную ласковость.</w:t>
      </w:r>
    </w:p>
    <w:p w:rsidR="001E1457" w:rsidRPr="001E1457" w:rsidRDefault="001E1457" w:rsidP="001E1457">
      <w:pPr>
        <w:pStyle w:val="a3"/>
        <w:shd w:val="clear" w:color="auto" w:fill="FFFFFF"/>
        <w:ind w:firstLine="188"/>
        <w:jc w:val="both"/>
      </w:pPr>
      <w:r w:rsidRPr="001E1457">
        <w:t xml:space="preserve">Признайте за аксиому тот факт, что иногда ваши дети могут питать друг к другу явно выраженные негативные чувства... Необходимо направить их "злую энергию" в нужное русло. Если ваши дети, например, обычно выражают свою взаимную неприязнь потасовками, постарайтесь убедить их </w:t>
      </w:r>
      <w:proofErr w:type="gramStart"/>
      <w:r w:rsidRPr="001E1457">
        <w:t>заменить кулаки на слова</w:t>
      </w:r>
      <w:proofErr w:type="gramEnd"/>
      <w:r w:rsidRPr="001E1457">
        <w:t xml:space="preserve">. А если они осыпают друг друга бранными словами, посоветуйте им завести "Жалобный лист" и записывать в нем эти слова, вместо того, чтобы выкрикивать их истошным голосом. Научите их взбивать подушки вместо того, чтобы </w:t>
      </w:r>
      <w:proofErr w:type="gramStart"/>
      <w:r w:rsidRPr="001E1457">
        <w:t>дубасить</w:t>
      </w:r>
      <w:proofErr w:type="gramEnd"/>
      <w:r w:rsidRPr="001E1457">
        <w:t xml:space="preserve"> друг друга. Пусть они лучше дадут выход злости, выводя гневные каракули на бумаге, и гоняя мяч по двору и т.д. Нередко добрые чувства могут быть спонтанно выражены только после того, как уйдут чувства дурные.</w:t>
      </w:r>
    </w:p>
    <w:p w:rsidR="001E1457" w:rsidRPr="001E1457" w:rsidRDefault="001E1457" w:rsidP="001E1457">
      <w:pPr>
        <w:pStyle w:val="a3"/>
        <w:shd w:val="clear" w:color="auto" w:fill="FFFFFF"/>
        <w:ind w:firstLine="188"/>
        <w:jc w:val="both"/>
      </w:pPr>
      <w:r w:rsidRPr="001E1457">
        <w:t xml:space="preserve">Существует несколько способов, </w:t>
      </w:r>
      <w:proofErr w:type="gramStart"/>
      <w:r w:rsidRPr="001E1457">
        <w:t>применяя которые родители могут помочь своим детям в их сложных отношениях друг с</w:t>
      </w:r>
      <w:proofErr w:type="gramEnd"/>
      <w:r w:rsidRPr="001E1457">
        <w:t xml:space="preserve"> другом.</w:t>
      </w:r>
    </w:p>
    <w:p w:rsidR="001E1457" w:rsidRPr="001E1457" w:rsidRDefault="001E1457" w:rsidP="001E1457">
      <w:pPr>
        <w:pStyle w:val="a3"/>
        <w:shd w:val="clear" w:color="auto" w:fill="FFFFFF"/>
        <w:ind w:firstLine="188"/>
        <w:jc w:val="both"/>
      </w:pPr>
      <w:r w:rsidRPr="001E1457">
        <w:t xml:space="preserve">Они могут признать, что каждый их ребенок по-своему уникален, уважать его потребность в своем личном, индивидуальном пространстве и вещах. Личные вещи важны для детей; они составляют часть их ощущения своей индивидуальности, и если их братья или сестры постоянно берут эти вещи или портят их - это их сильно огорчает. Вряд ли вам понравится, если ваш сосед будет постоянно пользоваться вашей машиной, забывая поставить ее на место или выключить передние фары на ночь. Требуйте, чтобы дети просили разрешения друг у друга прежде, чем одолжить какую-либо вещь или поиграть с ней. Это освобождает ее владельца от постоянной угрозы </w:t>
      </w:r>
      <w:proofErr w:type="gramStart"/>
      <w:r w:rsidRPr="001E1457">
        <w:t>непрошенного вторжения</w:t>
      </w:r>
      <w:proofErr w:type="gramEnd"/>
      <w:r w:rsidRPr="001E1457">
        <w:t xml:space="preserve"> или ограбления.</w:t>
      </w:r>
    </w:p>
    <w:p w:rsidR="001E1457" w:rsidRPr="001E1457" w:rsidRDefault="001E1457" w:rsidP="001E1457">
      <w:pPr>
        <w:pStyle w:val="a3"/>
        <w:shd w:val="clear" w:color="auto" w:fill="FFFFFF"/>
        <w:ind w:firstLine="188"/>
        <w:jc w:val="both"/>
      </w:pPr>
      <w:r w:rsidRPr="001E1457">
        <w:t>Детям необходимо знать, что их любят и ценят как индивидуальностей. Им абсолютно необходимо знать и чувствовать, что к каждому из них относятся справедливо. Справедливо не обязательно означает одинаково. В разные периоды у детей возникают разные потребности; сосредоточьте внимание на нуждах одного ребенка в подходящее время. Например, одному из них понадобится новое платье для какой-то вечеринки. Это не должно означать, что другой ребенок также должен получить новую одежду. Несколько позже этому другому ребенку может понадобиться новая теннисная ракетка. На этот раз подарок получит он, а не первый ребенок. Старайтесь учитывать личные потребности каждого ребенка, исходя из его индивидуальности.</w:t>
      </w:r>
    </w:p>
    <w:p w:rsidR="001E1457" w:rsidRPr="001E1457" w:rsidRDefault="001E1457" w:rsidP="001E1457">
      <w:pPr>
        <w:pStyle w:val="a3"/>
        <w:shd w:val="clear" w:color="auto" w:fill="FFFFFF"/>
        <w:ind w:firstLine="188"/>
        <w:jc w:val="both"/>
      </w:pPr>
      <w:r w:rsidRPr="001E1457">
        <w:lastRenderedPageBreak/>
        <w:t xml:space="preserve">В большинстве случаев родителям следует избегать роли судьи или арбитра в стычках между детьми. Часто они затеваются, чтобы привлечь ваше внимание. Если вы клюнете на это, образуется треугольник, а, как известно, треугольники - весьма трудно разрешимая вещь. Вместо этого, когда возникают конфликты, рекомендуется ознакомить своих детей с техникой их разрешения. Во время горячего спора многие из нас считают, что наш оппонент не расслышал нашего аргумента или не понял его сути. Мы думаем, что если мы ее выскажем достаточно громко, напористо и многократно, это "исправит" его глухоту. Однако это совсем не так: оппонент бывает настолько поглощен подготовкой к обороне против нашей предполагаемой атаки, что просто не в состоянии нас слушать. Если же мы чувствуем, что нас услышали, то уже не испытываем такой необходимости прибегать к крику. Прежде </w:t>
      </w:r>
      <w:proofErr w:type="gramStart"/>
      <w:r w:rsidRPr="001E1457">
        <w:t>всего</w:t>
      </w:r>
      <w:proofErr w:type="gramEnd"/>
      <w:r w:rsidRPr="001E1457">
        <w:t xml:space="preserve"> необходимо дать каждому ребенку возможность высказать свою жалобу или обиду, в то время как другой ребенок слушает. Далее, пусть каждый ребенок, участвующий в конфликте, кратко изложит мнение или точку зрения своего оппонента, чтобы убедиться, что он все слышал и понял.</w:t>
      </w:r>
    </w:p>
    <w:p w:rsidR="001E1457" w:rsidRPr="001E1457" w:rsidRDefault="001E1457" w:rsidP="001E1457">
      <w:pPr>
        <w:pStyle w:val="a3"/>
        <w:shd w:val="clear" w:color="auto" w:fill="FFFFFF"/>
        <w:ind w:firstLine="188"/>
        <w:jc w:val="both"/>
      </w:pPr>
      <w:r w:rsidRPr="001E1457">
        <w:t>После того, как каждая "враждующая сторона" изложит в сжатом виде то, что говорил его обидчик или оппонент, пусть они укажут на суть конфликта. Например: "У нас только одна такая игра, а мы оба хотим поиграть в нее".</w:t>
      </w:r>
    </w:p>
    <w:p w:rsidR="001E1457" w:rsidRPr="001E1457" w:rsidRDefault="001E1457" w:rsidP="001E1457">
      <w:pPr>
        <w:pStyle w:val="a3"/>
        <w:shd w:val="clear" w:color="auto" w:fill="FFFFFF"/>
        <w:ind w:firstLine="188"/>
        <w:jc w:val="both"/>
      </w:pPr>
      <w:r w:rsidRPr="001E1457">
        <w:t>Затем попросите детей составить перечень возможных путей и способов разрешения конфликта, подчеркнув при этом, что ни один из них не будет играть в эту игру до тех пор, пока оба не придут к согласию.</w:t>
      </w:r>
    </w:p>
    <w:p w:rsidR="001E1457" w:rsidRPr="001E1457" w:rsidRDefault="001E1457" w:rsidP="001E1457">
      <w:pPr>
        <w:pStyle w:val="a3"/>
        <w:shd w:val="clear" w:color="auto" w:fill="FFFFFF"/>
        <w:ind w:firstLine="188"/>
        <w:jc w:val="both"/>
      </w:pPr>
      <w:r w:rsidRPr="001E1457">
        <w:t xml:space="preserve">Если такое согласие не будет достигнуто, выносите проблему на "семейный совет" - совещание, на котором присутствуют все члены </w:t>
      </w:r>
      <w:proofErr w:type="gramStart"/>
      <w:r w:rsidRPr="001E1457">
        <w:t>семьи</w:t>
      </w:r>
      <w:proofErr w:type="gramEnd"/>
      <w:r w:rsidRPr="001E1457">
        <w:t xml:space="preserve"> и каждый из них принимает активное, заинтересованное участие в совместной выработке выполнимого, реально достижимого компромисса.</w:t>
      </w:r>
    </w:p>
    <w:p w:rsidR="001E1457" w:rsidRDefault="001E1457" w:rsidP="001E1457">
      <w:pPr>
        <w:pStyle w:val="a3"/>
        <w:shd w:val="clear" w:color="auto" w:fill="FFFFFF"/>
        <w:ind w:firstLine="188"/>
        <w:jc w:val="both"/>
      </w:pPr>
      <w:r w:rsidRPr="001E1457">
        <w:t xml:space="preserve">Хотя взаимоотношения между детьми в семье действительно содержат зерна деструктивных эмоций, они могут также научить детей преодолевать различные жизненные неурядицы, препятствия и негативные моменты, в том числе, потери, драки и зависть, и стать сильнее в результате их </w:t>
      </w:r>
      <w:proofErr w:type="spellStart"/>
      <w:r w:rsidRPr="001E1457">
        <w:t>преодолени</w:t>
      </w:r>
      <w:proofErr w:type="spellEnd"/>
      <w:r w:rsidRPr="001E1457">
        <w:t>.</w:t>
      </w:r>
    </w:p>
    <w:p w:rsidR="00524B68" w:rsidRDefault="00524B68" w:rsidP="001E1457">
      <w:pPr>
        <w:pStyle w:val="a3"/>
        <w:shd w:val="clear" w:color="auto" w:fill="FFFFFF"/>
        <w:ind w:firstLine="188"/>
        <w:jc w:val="both"/>
      </w:pPr>
    </w:p>
    <w:p w:rsidR="00524B68" w:rsidRPr="00524B68" w:rsidRDefault="00524B68" w:rsidP="00524B68">
      <w:pPr>
        <w:pStyle w:val="a3"/>
        <w:shd w:val="clear" w:color="auto" w:fill="FFFFFF"/>
        <w:ind w:firstLine="188"/>
        <w:jc w:val="right"/>
        <w:rPr>
          <w:b/>
        </w:rPr>
      </w:pPr>
      <w:r w:rsidRPr="00524B68">
        <w:rPr>
          <w:b/>
        </w:rPr>
        <w:t>Приложение 2</w:t>
      </w:r>
    </w:p>
    <w:p w:rsidR="00524B68" w:rsidRPr="00524B68" w:rsidRDefault="00524B68" w:rsidP="00524B68">
      <w:pPr>
        <w:shd w:val="clear" w:color="auto" w:fill="FFFFFF"/>
        <w:spacing w:after="125" w:line="240" w:lineRule="auto"/>
        <w:textAlignment w:val="baseline"/>
        <w:rPr>
          <w:rFonts w:ascii="Times New Roman" w:eastAsia="Times New Roman" w:hAnsi="Times New Roman" w:cs="Times New Roman"/>
          <w:sz w:val="24"/>
          <w:szCs w:val="24"/>
          <w:lang w:eastAsia="ru-RU"/>
        </w:rPr>
      </w:pPr>
      <w:hyperlink r:id="rId4" w:history="1"/>
    </w:p>
    <w:p w:rsidR="00524B68" w:rsidRPr="00524B68" w:rsidRDefault="00524B68" w:rsidP="00524B68">
      <w:pPr>
        <w:shd w:val="clear" w:color="auto" w:fill="FFFFFF"/>
        <w:spacing w:after="0" w:line="240" w:lineRule="auto"/>
        <w:textAlignment w:val="baseline"/>
        <w:rPr>
          <w:rFonts w:ascii="Times New Roman" w:eastAsia="Times New Roman" w:hAnsi="Times New Roman" w:cs="Times New Roman"/>
          <w:b/>
          <w:sz w:val="24"/>
          <w:szCs w:val="24"/>
          <w:lang w:eastAsia="ru-RU"/>
        </w:rPr>
      </w:pPr>
      <w:r w:rsidRPr="00524B68">
        <w:rPr>
          <w:rFonts w:ascii="Times New Roman" w:eastAsia="Times New Roman" w:hAnsi="Times New Roman" w:cs="Times New Roman"/>
          <w:b/>
          <w:sz w:val="24"/>
          <w:szCs w:val="24"/>
          <w:lang w:eastAsia="ru-RU"/>
        </w:rPr>
        <w:t>РЕГРЕС</w:t>
      </w:r>
      <w:r>
        <w:rPr>
          <w:rFonts w:ascii="Times New Roman" w:eastAsia="Times New Roman" w:hAnsi="Times New Roman" w:cs="Times New Roman"/>
          <w:b/>
          <w:sz w:val="24"/>
          <w:szCs w:val="24"/>
          <w:lang w:eastAsia="ru-RU"/>
        </w:rPr>
        <w:t xml:space="preserve">С </w:t>
      </w:r>
      <w:r w:rsidRPr="00524B68">
        <w:rPr>
          <w:rFonts w:ascii="Times New Roman" w:eastAsia="Times New Roman" w:hAnsi="Times New Roman" w:cs="Times New Roman"/>
          <w:b/>
          <w:sz w:val="24"/>
          <w:szCs w:val="24"/>
          <w:lang w:eastAsia="ru-RU"/>
        </w:rPr>
        <w:t xml:space="preserve"> ЭТО- </w:t>
      </w:r>
    </w:p>
    <w:p w:rsidR="00524B68" w:rsidRPr="00524B68" w:rsidRDefault="00524B68" w:rsidP="00524B6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524B68">
        <w:rPr>
          <w:rFonts w:ascii="Times New Roman" w:eastAsia="Times New Roman" w:hAnsi="Times New Roman" w:cs="Times New Roman"/>
          <w:sz w:val="24"/>
          <w:szCs w:val="24"/>
          <w:lang w:eastAsia="ru-RU"/>
        </w:rPr>
        <w:t>В настоящее время родители достаточно часто обращаются к психологу с вопросами, касающимися регресса в психическом развитии детей. Наиболее распространенные жалобы звучат так: «До трех лет все было по возрасту, а потом вдруг…», «В год он (она) уже умели говорить, а после прививки все прекратилось» или «До 2,6 лет ребенок был самостоятельным - все делал, а после рождения сестры (брата), его как подменили».</w:t>
      </w:r>
    </w:p>
    <w:p w:rsidR="00524B68" w:rsidRPr="00524B68" w:rsidRDefault="00524B68" w:rsidP="00524B6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524B68">
        <w:rPr>
          <w:rFonts w:ascii="Times New Roman" w:eastAsia="Times New Roman" w:hAnsi="Times New Roman" w:cs="Times New Roman"/>
          <w:sz w:val="24"/>
          <w:szCs w:val="24"/>
          <w:lang w:eastAsia="ru-RU"/>
        </w:rPr>
        <w:t xml:space="preserve">Подобных жалоб </w:t>
      </w:r>
      <w:proofErr w:type="gramStart"/>
      <w:r w:rsidRPr="00524B68">
        <w:rPr>
          <w:rFonts w:ascii="Times New Roman" w:eastAsia="Times New Roman" w:hAnsi="Times New Roman" w:cs="Times New Roman"/>
          <w:sz w:val="24"/>
          <w:szCs w:val="24"/>
          <w:lang w:eastAsia="ru-RU"/>
        </w:rPr>
        <w:t>очень много</w:t>
      </w:r>
      <w:proofErr w:type="gramEnd"/>
      <w:r w:rsidRPr="00524B68">
        <w:rPr>
          <w:rFonts w:ascii="Times New Roman" w:eastAsia="Times New Roman" w:hAnsi="Times New Roman" w:cs="Times New Roman"/>
          <w:sz w:val="24"/>
          <w:szCs w:val="24"/>
          <w:lang w:eastAsia="ru-RU"/>
        </w:rPr>
        <w:t>, с множеством вариаций, поэтому есть необходимость разобраться, а что же такое регресс психического развития?</w:t>
      </w:r>
    </w:p>
    <w:p w:rsidR="00524B68" w:rsidRPr="00524B68" w:rsidRDefault="00524B68" w:rsidP="00524B6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524B68">
        <w:rPr>
          <w:rFonts w:ascii="Times New Roman" w:eastAsia="Times New Roman" w:hAnsi="Times New Roman" w:cs="Times New Roman"/>
          <w:sz w:val="24"/>
          <w:szCs w:val="24"/>
          <w:lang w:eastAsia="ru-RU"/>
        </w:rPr>
        <w:t>Регресс понимается как возврат психических функций на более ранний возрастной период и подразделяется на временную регрессию и на стойкую.</w:t>
      </w:r>
    </w:p>
    <w:p w:rsidR="00524B68" w:rsidRPr="00524B68" w:rsidRDefault="00524B68" w:rsidP="00524B6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524B68">
        <w:rPr>
          <w:rFonts w:ascii="Times New Roman" w:eastAsia="Times New Roman" w:hAnsi="Times New Roman" w:cs="Times New Roman"/>
          <w:sz w:val="24"/>
          <w:szCs w:val="24"/>
          <w:lang w:eastAsia="ru-RU"/>
        </w:rPr>
        <w:lastRenderedPageBreak/>
        <w:t>Причинами временной регрессии, чаще всего, бывают тяжелые соматические заболевания в раннем детстве, например порок сердца или бронхиальная астма с частыми приступами. Допустим, малышу два года, он уже хорошо ходит, освоил многие навыки самообслуживания, но заболел и в результате длительной и изматывающей болезни он перестает ходить, «забывает» попроситься на горшок и с трудом удерживает ложку с едой. Этот регресс обусловлен потерей сил и ресурсов, для восстановления утраченных навыков требуется укрепление общего соматического состояния и родительская забота.</w:t>
      </w:r>
    </w:p>
    <w:p w:rsidR="00524B68" w:rsidRPr="00524B68" w:rsidRDefault="00524B68" w:rsidP="00524B6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524B68">
        <w:rPr>
          <w:rFonts w:ascii="Times New Roman" w:eastAsia="Times New Roman" w:hAnsi="Times New Roman" w:cs="Times New Roman"/>
          <w:sz w:val="24"/>
          <w:szCs w:val="24"/>
          <w:lang w:eastAsia="ru-RU"/>
        </w:rPr>
        <w:t>Еще одной причиной временного возврата к предыдущей стадии развития может стать рождение в семье младшего ребенка, если разница между детьми менее трех лет. Часто можно наблюдать как малыш, уже умеющий говорить, самостоятельно есть и частично одеваться, вдруг, после рождения брата или сестры, становится плаксивым, просится на руки, начинает сосать пустышку и перестает пользоваться речью. В этом случае родителям необходимо проявить такт и максимум понимания к малышу, играть с ним в «</w:t>
      </w:r>
      <w:proofErr w:type="gramStart"/>
      <w:r w:rsidRPr="00524B68">
        <w:rPr>
          <w:rFonts w:ascii="Times New Roman" w:eastAsia="Times New Roman" w:hAnsi="Times New Roman" w:cs="Times New Roman"/>
          <w:sz w:val="24"/>
          <w:szCs w:val="24"/>
          <w:lang w:eastAsia="ru-RU"/>
        </w:rPr>
        <w:t>ляльку</w:t>
      </w:r>
      <w:proofErr w:type="gramEnd"/>
      <w:r w:rsidRPr="00524B68">
        <w:rPr>
          <w:rFonts w:ascii="Times New Roman" w:eastAsia="Times New Roman" w:hAnsi="Times New Roman" w:cs="Times New Roman"/>
          <w:sz w:val="24"/>
          <w:szCs w:val="24"/>
          <w:lang w:eastAsia="ru-RU"/>
        </w:rPr>
        <w:t>», заворачивать в одеяльце и баюкать, не отказывать в кормлении «с ложечки», с принятием относится к капризам.</w:t>
      </w:r>
    </w:p>
    <w:p w:rsidR="00524B68" w:rsidRPr="00524B68" w:rsidRDefault="00524B68" w:rsidP="00524B6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524B68">
        <w:rPr>
          <w:rFonts w:ascii="Times New Roman" w:eastAsia="Times New Roman" w:hAnsi="Times New Roman" w:cs="Times New Roman"/>
          <w:sz w:val="24"/>
          <w:szCs w:val="24"/>
          <w:lang w:eastAsia="ru-RU"/>
        </w:rPr>
        <w:t>Стойкая регрессия всегда связана с повреждением психических функций, чаще наблюдается у детей имеющих родовые травмы или внутриутробные патологии. В этих случаях регресс наступает после какого-либо «шокового» воздействия на организм – это может быть тяжелая психотравмирующая ситуация (смерть родителей, авария, насилие и т.д.). Например, девятилетний ребенок стал свидетелем или участником страшных событий, он может утратить речь, потерять способность самостоятельно передвигаться, при этом все неврологические связи у него не будут нарушены.</w:t>
      </w:r>
    </w:p>
    <w:p w:rsidR="00524B68" w:rsidRPr="00524B68" w:rsidRDefault="00524B68" w:rsidP="00524B6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524B68">
        <w:rPr>
          <w:rFonts w:ascii="Times New Roman" w:eastAsia="Times New Roman" w:hAnsi="Times New Roman" w:cs="Times New Roman"/>
          <w:sz w:val="24"/>
          <w:szCs w:val="24"/>
          <w:lang w:eastAsia="ru-RU"/>
        </w:rPr>
        <w:t>Другой вариант стойкого регресса, это когда родители замечают, что после поставленной прививки или болезни с высокой температурой ребенок 1,6 лет (или трех лет) останавливается в развитии, утрачивает речевые навыки, а во многих случаях и гигиенические, у него пропадает стремление к коммуникации. Этот вариант регресса характерен для синдрома аутизма и требует консультации врача-психиатра и медицинского психолога. Чтобы подробно разобраться в причинах этого варианта регресса, необходимо проведение различных анализов, в том числе генетические исследования.</w:t>
      </w:r>
    </w:p>
    <w:p w:rsidR="00524B68" w:rsidRPr="00524B68" w:rsidRDefault="00524B68" w:rsidP="00524B6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524B68">
        <w:rPr>
          <w:rFonts w:ascii="Times New Roman" w:eastAsia="Times New Roman" w:hAnsi="Times New Roman" w:cs="Times New Roman"/>
          <w:sz w:val="24"/>
          <w:szCs w:val="24"/>
          <w:lang w:eastAsia="ru-RU"/>
        </w:rPr>
        <w:t>Таким образом, каждый вариант регресса у ребенка любого возраста требует незамедлительной помощи и чуткости родителей. Какого бы происхождения ни был регресс, он чаще всего возникает в критические периоды развития ребенка. Если это ранний возраст, мы будем наблюдать утрату моторных навыков и навыков опрятности, если это дошкольный возраст, то утрачиваться будут речевые возможности и общение, в подростковом возрасте, на фоне гормональных перестроек происходит утрата смысла жизни и в связи с этим теряются навыки опрятности и самообслуживания.</w:t>
      </w:r>
    </w:p>
    <w:p w:rsidR="00524B68" w:rsidRPr="00524B68" w:rsidRDefault="00524B68" w:rsidP="00524B6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4"/>
          <w:szCs w:val="24"/>
          <w:lang w:eastAsia="ru-RU"/>
        </w:rPr>
      </w:pPr>
      <w:r w:rsidRPr="00524B68">
        <w:rPr>
          <w:rFonts w:ascii="Times New Roman" w:eastAsia="Times New Roman" w:hAnsi="Times New Roman" w:cs="Times New Roman"/>
          <w:sz w:val="24"/>
          <w:szCs w:val="24"/>
          <w:lang w:eastAsia="ru-RU"/>
        </w:rPr>
        <w:t> </w:t>
      </w:r>
    </w:p>
    <w:p w:rsidR="00524B68" w:rsidRPr="00524B68" w:rsidRDefault="00524B68" w:rsidP="00524B68">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524B68" w:rsidRPr="00524B68" w:rsidRDefault="00524B68" w:rsidP="00524B68">
      <w:pPr>
        <w:shd w:val="clear" w:color="auto" w:fill="FFFFFF"/>
        <w:spacing w:line="240" w:lineRule="auto"/>
        <w:textAlignment w:val="center"/>
        <w:rPr>
          <w:rFonts w:ascii="Times New Roman" w:eastAsia="Times New Roman" w:hAnsi="Times New Roman" w:cs="Times New Roman"/>
          <w:b/>
          <w:bCs/>
          <w:sz w:val="24"/>
          <w:szCs w:val="24"/>
          <w:lang w:eastAsia="ru-RU"/>
        </w:rPr>
      </w:pPr>
      <w:r w:rsidRPr="00524B68">
        <w:rPr>
          <w:rFonts w:ascii="Times New Roman" w:eastAsia="Times New Roman" w:hAnsi="Times New Roman" w:cs="Times New Roman"/>
          <w:b/>
          <w:bCs/>
          <w:sz w:val="24"/>
          <w:szCs w:val="24"/>
          <w:bdr w:val="none" w:sz="0" w:space="0" w:color="auto" w:frame="1"/>
          <w:lang w:eastAsia="ru-RU"/>
        </w:rPr>
        <w:t>Автор:</w:t>
      </w:r>
      <w:r w:rsidRPr="00524B68">
        <w:rPr>
          <w:rFonts w:ascii="Times New Roman" w:eastAsia="Times New Roman" w:hAnsi="Times New Roman" w:cs="Times New Roman"/>
          <w:b/>
          <w:bCs/>
          <w:sz w:val="24"/>
          <w:szCs w:val="24"/>
          <w:lang w:eastAsia="ru-RU"/>
        </w:rPr>
        <w:br/>
        <w:t>Порошина Елена Александровна</w:t>
      </w:r>
      <w:r w:rsidRPr="00524B68">
        <w:rPr>
          <w:rFonts w:ascii="Times New Roman" w:eastAsia="Times New Roman" w:hAnsi="Times New Roman" w:cs="Times New Roman"/>
          <w:b/>
          <w:bCs/>
          <w:sz w:val="24"/>
          <w:szCs w:val="24"/>
          <w:lang w:eastAsia="ru-RU"/>
        </w:rPr>
        <w:br/>
      </w:r>
      <w:r w:rsidRPr="00524B68">
        <w:rPr>
          <w:rFonts w:ascii="Times New Roman" w:eastAsia="Times New Roman" w:hAnsi="Times New Roman" w:cs="Times New Roman"/>
          <w:b/>
          <w:bCs/>
          <w:sz w:val="24"/>
          <w:szCs w:val="24"/>
          <w:bdr w:val="none" w:sz="0" w:space="0" w:color="auto" w:frame="1"/>
          <w:lang w:eastAsia="ru-RU"/>
        </w:rPr>
        <w:t>Клинический психолог, кандидат психологических наук, доцент кафедры клинической психологии Уральского федерального университета, руководитель студии детской нейропсихологии «</w:t>
      </w:r>
      <w:proofErr w:type="spellStart"/>
      <w:r w:rsidRPr="00524B68">
        <w:rPr>
          <w:rFonts w:ascii="Times New Roman" w:eastAsia="Times New Roman" w:hAnsi="Times New Roman" w:cs="Times New Roman"/>
          <w:b/>
          <w:bCs/>
          <w:sz w:val="24"/>
          <w:szCs w:val="24"/>
          <w:bdr w:val="none" w:sz="0" w:space="0" w:color="auto" w:frame="1"/>
          <w:lang w:eastAsia="ru-RU"/>
        </w:rPr>
        <w:t>Нейрончик</w:t>
      </w:r>
      <w:proofErr w:type="spellEnd"/>
      <w:r w:rsidRPr="00524B68">
        <w:rPr>
          <w:rFonts w:ascii="Times New Roman" w:eastAsia="Times New Roman" w:hAnsi="Times New Roman" w:cs="Times New Roman"/>
          <w:b/>
          <w:bCs/>
          <w:sz w:val="24"/>
          <w:szCs w:val="24"/>
          <w:bdr w:val="none" w:sz="0" w:space="0" w:color="auto" w:frame="1"/>
          <w:lang w:eastAsia="ru-RU"/>
        </w:rPr>
        <w:t>».</w:t>
      </w:r>
    </w:p>
    <w:p w:rsidR="00524B68" w:rsidRPr="00524B68" w:rsidRDefault="00524B68" w:rsidP="00524B68">
      <w:pPr>
        <w:pStyle w:val="a3"/>
        <w:shd w:val="clear" w:color="auto" w:fill="FFFFFF"/>
        <w:ind w:firstLine="188"/>
        <w:rPr>
          <w:b/>
        </w:rPr>
      </w:pPr>
    </w:p>
    <w:p w:rsidR="001E1457" w:rsidRPr="001E1457" w:rsidRDefault="001E1457" w:rsidP="001E1457">
      <w:pPr>
        <w:spacing w:after="0" w:line="240" w:lineRule="auto"/>
        <w:rPr>
          <w:rFonts w:ascii="Times New Roman" w:hAnsi="Times New Roman" w:cs="Times New Roman"/>
          <w:sz w:val="28"/>
          <w:szCs w:val="28"/>
        </w:rPr>
      </w:pPr>
    </w:p>
    <w:sectPr w:rsidR="001E1457" w:rsidRPr="001E1457" w:rsidSect="00524B68">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E1457"/>
    <w:rsid w:val="001E1457"/>
    <w:rsid w:val="003A636F"/>
    <w:rsid w:val="00427AF3"/>
    <w:rsid w:val="004F64A4"/>
    <w:rsid w:val="00524B68"/>
    <w:rsid w:val="00B51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4A4"/>
  </w:style>
  <w:style w:type="paragraph" w:styleId="1">
    <w:name w:val="heading 1"/>
    <w:basedOn w:val="a"/>
    <w:link w:val="10"/>
    <w:uiPriority w:val="9"/>
    <w:qFormat/>
    <w:rsid w:val="001E14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1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1457"/>
    <w:rPr>
      <w:b/>
      <w:bCs/>
    </w:rPr>
  </w:style>
  <w:style w:type="character" w:customStyle="1" w:styleId="10">
    <w:name w:val="Заголовок 1 Знак"/>
    <w:basedOn w:val="a0"/>
    <w:link w:val="1"/>
    <w:uiPriority w:val="9"/>
    <w:rsid w:val="001E1457"/>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524B68"/>
    <w:rPr>
      <w:color w:val="0000FF"/>
      <w:u w:val="single"/>
    </w:rPr>
  </w:style>
</w:styles>
</file>

<file path=word/webSettings.xml><?xml version="1.0" encoding="utf-8"?>
<w:webSettings xmlns:r="http://schemas.openxmlformats.org/officeDocument/2006/relationships" xmlns:w="http://schemas.openxmlformats.org/wordprocessingml/2006/main">
  <w:divs>
    <w:div w:id="19742708">
      <w:bodyDiv w:val="1"/>
      <w:marLeft w:val="0"/>
      <w:marRight w:val="0"/>
      <w:marTop w:val="0"/>
      <w:marBottom w:val="0"/>
      <w:divBdr>
        <w:top w:val="none" w:sz="0" w:space="0" w:color="auto"/>
        <w:left w:val="none" w:sz="0" w:space="0" w:color="auto"/>
        <w:bottom w:val="none" w:sz="0" w:space="0" w:color="auto"/>
        <w:right w:val="none" w:sz="0" w:space="0" w:color="auto"/>
      </w:divBdr>
      <w:divsChild>
        <w:div w:id="706686256">
          <w:marLeft w:val="0"/>
          <w:marRight w:val="0"/>
          <w:marTop w:val="0"/>
          <w:marBottom w:val="0"/>
          <w:divBdr>
            <w:top w:val="none" w:sz="0" w:space="0" w:color="auto"/>
            <w:left w:val="none" w:sz="0" w:space="0" w:color="auto"/>
            <w:bottom w:val="none" w:sz="0" w:space="0" w:color="auto"/>
            <w:right w:val="none" w:sz="0" w:space="0" w:color="auto"/>
          </w:divBdr>
          <w:divsChild>
            <w:div w:id="991105396">
              <w:marLeft w:val="0"/>
              <w:marRight w:val="0"/>
              <w:marTop w:val="0"/>
              <w:marBottom w:val="0"/>
              <w:divBdr>
                <w:top w:val="none" w:sz="0" w:space="0" w:color="auto"/>
                <w:left w:val="none" w:sz="0" w:space="0" w:color="auto"/>
                <w:bottom w:val="none" w:sz="0" w:space="0" w:color="auto"/>
                <w:right w:val="none" w:sz="0" w:space="0" w:color="auto"/>
              </w:divBdr>
              <w:divsChild>
                <w:div w:id="670648422">
                  <w:marLeft w:val="313"/>
                  <w:marRight w:val="0"/>
                  <w:marTop w:val="0"/>
                  <w:marBottom w:val="125"/>
                  <w:divBdr>
                    <w:top w:val="single" w:sz="4" w:space="0" w:color="EEEEEE"/>
                    <w:left w:val="single" w:sz="4" w:space="0" w:color="EEEEEE"/>
                    <w:bottom w:val="single" w:sz="4" w:space="0" w:color="EEEEEE"/>
                    <w:right w:val="single" w:sz="4" w:space="0" w:color="EEEEEE"/>
                  </w:divBdr>
                </w:div>
                <w:div w:id="1503549779">
                  <w:marLeft w:val="188"/>
                  <w:marRight w:val="0"/>
                  <w:marTop w:val="2003"/>
                  <w:marBottom w:val="0"/>
                  <w:divBdr>
                    <w:top w:val="none" w:sz="0" w:space="0" w:color="auto"/>
                    <w:left w:val="none" w:sz="0" w:space="0" w:color="auto"/>
                    <w:bottom w:val="none" w:sz="0" w:space="0" w:color="auto"/>
                    <w:right w:val="none" w:sz="0" w:space="0" w:color="auto"/>
                  </w:divBdr>
                  <w:divsChild>
                    <w:div w:id="219639288">
                      <w:marLeft w:val="0"/>
                      <w:marRight w:val="0"/>
                      <w:marTop w:val="88"/>
                      <w:marBottom w:val="0"/>
                      <w:divBdr>
                        <w:top w:val="none" w:sz="0" w:space="0" w:color="auto"/>
                        <w:left w:val="none" w:sz="0" w:space="0" w:color="auto"/>
                        <w:bottom w:val="none" w:sz="0" w:space="0" w:color="auto"/>
                        <w:right w:val="none" w:sz="0" w:space="0" w:color="auto"/>
                      </w:divBdr>
                    </w:div>
                  </w:divsChild>
                </w:div>
              </w:divsChild>
            </w:div>
          </w:divsChild>
        </w:div>
        <w:div w:id="1182361153">
          <w:marLeft w:val="0"/>
          <w:marRight w:val="0"/>
          <w:marTop w:val="0"/>
          <w:marBottom w:val="250"/>
          <w:divBdr>
            <w:top w:val="none" w:sz="0" w:space="0" w:color="auto"/>
            <w:left w:val="none" w:sz="0" w:space="0" w:color="auto"/>
            <w:bottom w:val="none" w:sz="0" w:space="0" w:color="auto"/>
            <w:right w:val="none" w:sz="0" w:space="0" w:color="auto"/>
          </w:divBdr>
          <w:divsChild>
            <w:div w:id="710567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56331654">
      <w:bodyDiv w:val="1"/>
      <w:marLeft w:val="0"/>
      <w:marRight w:val="0"/>
      <w:marTop w:val="0"/>
      <w:marBottom w:val="0"/>
      <w:divBdr>
        <w:top w:val="none" w:sz="0" w:space="0" w:color="auto"/>
        <w:left w:val="none" w:sz="0" w:space="0" w:color="auto"/>
        <w:bottom w:val="none" w:sz="0" w:space="0" w:color="auto"/>
        <w:right w:val="none" w:sz="0" w:space="0" w:color="auto"/>
      </w:divBdr>
      <w:divsChild>
        <w:div w:id="834030249">
          <w:marLeft w:val="313"/>
          <w:marRight w:val="313"/>
          <w:marTop w:val="0"/>
          <w:marBottom w:val="914"/>
          <w:divBdr>
            <w:top w:val="none" w:sz="0" w:space="0" w:color="auto"/>
            <w:left w:val="none" w:sz="0" w:space="0" w:color="auto"/>
            <w:bottom w:val="none" w:sz="0" w:space="0" w:color="auto"/>
            <w:right w:val="none" w:sz="0" w:space="0" w:color="auto"/>
          </w:divBdr>
          <w:divsChild>
            <w:div w:id="1533036121">
              <w:marLeft w:val="0"/>
              <w:marRight w:val="0"/>
              <w:marTop w:val="0"/>
              <w:marBottom w:val="0"/>
              <w:divBdr>
                <w:top w:val="none" w:sz="0" w:space="0" w:color="auto"/>
                <w:left w:val="none" w:sz="0" w:space="0" w:color="auto"/>
                <w:bottom w:val="none" w:sz="0" w:space="0" w:color="auto"/>
                <w:right w:val="none" w:sz="0" w:space="0" w:color="auto"/>
              </w:divBdr>
            </w:div>
            <w:div w:id="1853104231">
              <w:marLeft w:val="-188"/>
              <w:marRight w:val="0"/>
              <w:marTop w:val="0"/>
              <w:marBottom w:val="0"/>
              <w:divBdr>
                <w:top w:val="none" w:sz="0" w:space="0" w:color="auto"/>
                <w:left w:val="none" w:sz="0" w:space="9" w:color="auto"/>
                <w:bottom w:val="single" w:sz="12" w:space="19" w:color="F09300"/>
                <w:right w:val="none" w:sz="0" w:space="31" w:color="auto"/>
              </w:divBdr>
            </w:div>
          </w:divsChild>
        </w:div>
        <w:div w:id="281883509">
          <w:marLeft w:val="0"/>
          <w:marRight w:val="3356"/>
          <w:marTop w:val="0"/>
          <w:marBottom w:val="0"/>
          <w:divBdr>
            <w:top w:val="none" w:sz="0" w:space="0" w:color="auto"/>
            <w:left w:val="none" w:sz="0" w:space="0" w:color="auto"/>
            <w:bottom w:val="none" w:sz="0" w:space="0" w:color="auto"/>
            <w:right w:val="none" w:sz="0" w:space="0" w:color="auto"/>
          </w:divBdr>
          <w:divsChild>
            <w:div w:id="756560746">
              <w:marLeft w:val="0"/>
              <w:marRight w:val="0"/>
              <w:marTop w:val="0"/>
              <w:marBottom w:val="0"/>
              <w:divBdr>
                <w:top w:val="none" w:sz="0" w:space="0" w:color="auto"/>
                <w:left w:val="none" w:sz="0" w:space="0" w:color="auto"/>
                <w:bottom w:val="none" w:sz="0" w:space="0" w:color="auto"/>
                <w:right w:val="none" w:sz="0" w:space="0" w:color="auto"/>
              </w:divBdr>
              <w:divsChild>
                <w:div w:id="1393845656">
                  <w:marLeft w:val="0"/>
                  <w:marRight w:val="0"/>
                  <w:marTop w:val="0"/>
                  <w:marBottom w:val="1002"/>
                  <w:divBdr>
                    <w:top w:val="none" w:sz="0" w:space="0" w:color="auto"/>
                    <w:left w:val="none" w:sz="0" w:space="0" w:color="auto"/>
                    <w:bottom w:val="none" w:sz="0" w:space="0" w:color="auto"/>
                    <w:right w:val="none" w:sz="0" w:space="0" w:color="auto"/>
                  </w:divBdr>
                  <w:divsChild>
                    <w:div w:id="1565603682">
                      <w:marLeft w:val="0"/>
                      <w:marRight w:val="0"/>
                      <w:marTop w:val="0"/>
                      <w:marBottom w:val="463"/>
                      <w:divBdr>
                        <w:top w:val="none" w:sz="0" w:space="0" w:color="auto"/>
                        <w:left w:val="none" w:sz="0" w:space="0" w:color="auto"/>
                        <w:bottom w:val="none" w:sz="0" w:space="0" w:color="auto"/>
                        <w:right w:val="none" w:sz="0" w:space="0" w:color="auto"/>
                      </w:divBdr>
                    </w:div>
                    <w:div w:id="1202596543">
                      <w:marLeft w:val="0"/>
                      <w:marRight w:val="0"/>
                      <w:marTop w:val="0"/>
                      <w:marBottom w:val="463"/>
                      <w:divBdr>
                        <w:top w:val="none" w:sz="0" w:space="0" w:color="auto"/>
                        <w:left w:val="none" w:sz="0" w:space="0" w:color="auto"/>
                        <w:bottom w:val="none" w:sz="0" w:space="0" w:color="auto"/>
                        <w:right w:val="none" w:sz="0" w:space="0" w:color="auto"/>
                      </w:divBdr>
                    </w:div>
                    <w:div w:id="1323991">
                      <w:marLeft w:val="0"/>
                      <w:marRight w:val="0"/>
                      <w:marTop w:val="0"/>
                      <w:marBottom w:val="463"/>
                      <w:divBdr>
                        <w:top w:val="none" w:sz="0" w:space="0" w:color="auto"/>
                        <w:left w:val="none" w:sz="0" w:space="0" w:color="auto"/>
                        <w:bottom w:val="none" w:sz="0" w:space="0" w:color="auto"/>
                        <w:right w:val="none" w:sz="0" w:space="0" w:color="auto"/>
                      </w:divBdr>
                    </w:div>
                    <w:div w:id="1568422328">
                      <w:marLeft w:val="0"/>
                      <w:marRight w:val="0"/>
                      <w:marTop w:val="0"/>
                      <w:marBottom w:val="463"/>
                      <w:divBdr>
                        <w:top w:val="none" w:sz="0" w:space="0" w:color="auto"/>
                        <w:left w:val="none" w:sz="0" w:space="0" w:color="auto"/>
                        <w:bottom w:val="none" w:sz="0" w:space="0" w:color="auto"/>
                        <w:right w:val="none" w:sz="0" w:space="0" w:color="auto"/>
                      </w:divBdr>
                    </w:div>
                    <w:div w:id="1794783643">
                      <w:marLeft w:val="0"/>
                      <w:marRight w:val="0"/>
                      <w:marTop w:val="0"/>
                      <w:marBottom w:val="463"/>
                      <w:divBdr>
                        <w:top w:val="none" w:sz="0" w:space="0" w:color="auto"/>
                        <w:left w:val="none" w:sz="0" w:space="0" w:color="auto"/>
                        <w:bottom w:val="none" w:sz="0" w:space="0" w:color="auto"/>
                        <w:right w:val="none" w:sz="0" w:space="0" w:color="auto"/>
                      </w:divBdr>
                    </w:div>
                    <w:div w:id="64957697">
                      <w:marLeft w:val="0"/>
                      <w:marRight w:val="0"/>
                      <w:marTop w:val="0"/>
                      <w:marBottom w:val="463"/>
                      <w:divBdr>
                        <w:top w:val="none" w:sz="0" w:space="0" w:color="auto"/>
                        <w:left w:val="none" w:sz="0" w:space="0" w:color="auto"/>
                        <w:bottom w:val="none" w:sz="0" w:space="0" w:color="auto"/>
                        <w:right w:val="none" w:sz="0" w:space="0" w:color="auto"/>
                      </w:divBdr>
                    </w:div>
                    <w:div w:id="619411653">
                      <w:marLeft w:val="0"/>
                      <w:marRight w:val="0"/>
                      <w:marTop w:val="0"/>
                      <w:marBottom w:val="463"/>
                      <w:divBdr>
                        <w:top w:val="none" w:sz="0" w:space="0" w:color="auto"/>
                        <w:left w:val="none" w:sz="0" w:space="0" w:color="auto"/>
                        <w:bottom w:val="none" w:sz="0" w:space="0" w:color="auto"/>
                        <w:right w:val="none" w:sz="0" w:space="0" w:color="auto"/>
                      </w:divBdr>
                    </w:div>
                    <w:div w:id="1487818332">
                      <w:marLeft w:val="0"/>
                      <w:marRight w:val="0"/>
                      <w:marTop w:val="0"/>
                      <w:marBottom w:val="463"/>
                      <w:divBdr>
                        <w:top w:val="none" w:sz="0" w:space="0" w:color="auto"/>
                        <w:left w:val="none" w:sz="0" w:space="0" w:color="auto"/>
                        <w:bottom w:val="none" w:sz="0" w:space="0" w:color="auto"/>
                        <w:right w:val="none" w:sz="0" w:space="0" w:color="auto"/>
                      </w:divBdr>
                    </w:div>
                    <w:div w:id="877742764">
                      <w:marLeft w:val="0"/>
                      <w:marRight w:val="0"/>
                      <w:marTop w:val="0"/>
                      <w:marBottom w:val="463"/>
                      <w:divBdr>
                        <w:top w:val="none" w:sz="0" w:space="0" w:color="auto"/>
                        <w:left w:val="none" w:sz="0" w:space="0" w:color="auto"/>
                        <w:bottom w:val="none" w:sz="0" w:space="0" w:color="auto"/>
                        <w:right w:val="none" w:sz="0" w:space="0" w:color="auto"/>
                      </w:divBdr>
                    </w:div>
                    <w:div w:id="1196118375">
                      <w:marLeft w:val="0"/>
                      <w:marRight w:val="0"/>
                      <w:marTop w:val="0"/>
                      <w:marBottom w:val="463"/>
                      <w:divBdr>
                        <w:top w:val="none" w:sz="0" w:space="0" w:color="auto"/>
                        <w:left w:val="none" w:sz="0" w:space="0" w:color="auto"/>
                        <w:bottom w:val="none" w:sz="0" w:space="0" w:color="auto"/>
                        <w:right w:val="none" w:sz="0" w:space="0" w:color="auto"/>
                      </w:divBdr>
                    </w:div>
                    <w:div w:id="2008171303">
                      <w:marLeft w:val="0"/>
                      <w:marRight w:val="0"/>
                      <w:marTop w:val="0"/>
                      <w:marBottom w:val="463"/>
                      <w:divBdr>
                        <w:top w:val="none" w:sz="0" w:space="0" w:color="auto"/>
                        <w:left w:val="none" w:sz="0" w:space="0" w:color="auto"/>
                        <w:bottom w:val="none" w:sz="0" w:space="0" w:color="auto"/>
                        <w:right w:val="none" w:sz="0" w:space="0" w:color="auto"/>
                      </w:divBdr>
                    </w:div>
                  </w:divsChild>
                </w:div>
              </w:divsChild>
            </w:div>
          </w:divsChild>
        </w:div>
      </w:divsChild>
    </w:div>
    <w:div w:id="956641751">
      <w:bodyDiv w:val="1"/>
      <w:marLeft w:val="0"/>
      <w:marRight w:val="0"/>
      <w:marTop w:val="0"/>
      <w:marBottom w:val="0"/>
      <w:divBdr>
        <w:top w:val="none" w:sz="0" w:space="0" w:color="auto"/>
        <w:left w:val="none" w:sz="0" w:space="0" w:color="auto"/>
        <w:bottom w:val="none" w:sz="0" w:space="0" w:color="auto"/>
        <w:right w:val="none" w:sz="0" w:space="0" w:color="auto"/>
      </w:divBdr>
    </w:div>
    <w:div w:id="18287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ar-baby.ru/content/article/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3860</Words>
  <Characters>22006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2019-01-29T08:13:00Z</cp:lastPrinted>
  <dcterms:created xsi:type="dcterms:W3CDTF">2019-01-29T07:46:00Z</dcterms:created>
  <dcterms:modified xsi:type="dcterms:W3CDTF">2019-01-29T08:16:00Z</dcterms:modified>
</cp:coreProperties>
</file>