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0AE" w:rsidRPr="001C60AE" w:rsidRDefault="001C60AE" w:rsidP="001C60AE">
      <w:pPr>
        <w:jc w:val="center"/>
        <w:rPr>
          <w:rFonts w:ascii="Times New Roman" w:hAnsi="Times New Roman" w:cs="Times New Roman"/>
          <w:b/>
        </w:rPr>
      </w:pPr>
      <w:r w:rsidRPr="001C60AE">
        <w:rPr>
          <w:rFonts w:ascii="Times New Roman" w:hAnsi="Times New Roman" w:cs="Times New Roman"/>
          <w:b/>
        </w:rPr>
        <w:t>ФГОС ДО</w:t>
      </w:r>
    </w:p>
    <w:p w:rsidR="001C60AE" w:rsidRPr="001C60AE" w:rsidRDefault="001C60AE" w:rsidP="001C60AE">
      <w:pPr>
        <w:jc w:val="center"/>
        <w:rPr>
          <w:rFonts w:ascii="Times New Roman" w:hAnsi="Times New Roman" w:cs="Times New Roman"/>
          <w:b/>
        </w:rPr>
      </w:pPr>
      <w:r w:rsidRPr="001C60AE">
        <w:rPr>
          <w:rFonts w:ascii="Times New Roman" w:hAnsi="Times New Roman" w:cs="Times New Roman"/>
          <w:b/>
        </w:rPr>
        <w:t>Ознакомление родителей с основными положениями Федеральных государственного образовательного стандарта дошкольного образования</w:t>
      </w:r>
    </w:p>
    <w:p w:rsidR="001C60AE" w:rsidRPr="001C60AE" w:rsidRDefault="001C60AE" w:rsidP="001C60AE">
      <w:pPr>
        <w:jc w:val="center"/>
        <w:rPr>
          <w:rFonts w:ascii="Times New Roman" w:hAnsi="Times New Roman" w:cs="Times New Roman"/>
          <w:b/>
        </w:rPr>
      </w:pPr>
      <w:r w:rsidRPr="001C60AE">
        <w:rPr>
          <w:rFonts w:ascii="Times New Roman" w:hAnsi="Times New Roman" w:cs="Times New Roman"/>
          <w:b/>
        </w:rPr>
        <w:t>ПСИХОЛОГИЧЕСКИЕ ОСНОВЫ СТАНДАРТИЗАЦИИ</w:t>
      </w:r>
    </w:p>
    <w:p w:rsidR="001C60AE" w:rsidRPr="001C60AE" w:rsidRDefault="001C60AE" w:rsidP="001C60AE">
      <w:pPr>
        <w:jc w:val="center"/>
        <w:rPr>
          <w:rFonts w:ascii="Times New Roman" w:hAnsi="Times New Roman" w:cs="Times New Roman"/>
          <w:b/>
        </w:rPr>
      </w:pPr>
      <w:r w:rsidRPr="001C60AE">
        <w:rPr>
          <w:rFonts w:ascii="Times New Roman" w:hAnsi="Times New Roman" w:cs="Times New Roman"/>
          <w:b/>
        </w:rPr>
        <w:t>ДОШКОЛЬНОГО ОБРАЗОВАНИЯ.</w:t>
      </w:r>
    </w:p>
    <w:p w:rsidR="001C60AE" w:rsidRDefault="001C60AE" w:rsidP="001C60AE">
      <w:pPr>
        <w:rPr>
          <w:rFonts w:ascii="Times New Roman" w:hAnsi="Times New Roman" w:cs="Times New Roman"/>
        </w:rPr>
      </w:pPr>
    </w:p>
    <w:p w:rsidR="001C60AE" w:rsidRPr="001C60AE" w:rsidRDefault="001C60AE" w:rsidP="001C60AE">
      <w:pPr>
        <w:rPr>
          <w:rFonts w:ascii="Times New Roman" w:hAnsi="Times New Roman" w:cs="Times New Roman"/>
        </w:rPr>
      </w:pPr>
      <w:r w:rsidRPr="001C60AE">
        <w:rPr>
          <w:rFonts w:ascii="Times New Roman" w:hAnsi="Times New Roman" w:cs="Times New Roman"/>
        </w:rPr>
        <w:t>Стандарт разработан на основе Конвенции ООН о правах ребенка, Конституции РФ, законодательства РФ и обеспечивает возможность учета региональных, национальных</w:t>
      </w:r>
      <w:proofErr w:type="gramStart"/>
      <w:r w:rsidRPr="001C60AE">
        <w:rPr>
          <w:rFonts w:ascii="Times New Roman" w:hAnsi="Times New Roman" w:cs="Times New Roman"/>
        </w:rPr>
        <w:t xml:space="preserve"> ,</w:t>
      </w:r>
      <w:proofErr w:type="gramEnd"/>
      <w:r w:rsidRPr="001C60AE">
        <w:rPr>
          <w:rFonts w:ascii="Times New Roman" w:hAnsi="Times New Roman" w:cs="Times New Roman"/>
        </w:rPr>
        <w:t xml:space="preserve"> этнокультурных и других особенностей народов России. В основу стандартов дошкольного образования заложены «вечные» и неизменные законы психического и личностного развития детей дошкольного возраста и культурно – историческая концепция Л. С. </w:t>
      </w:r>
      <w:proofErr w:type="spellStart"/>
      <w:r w:rsidRPr="001C60AE">
        <w:rPr>
          <w:rFonts w:ascii="Times New Roman" w:hAnsi="Times New Roman" w:cs="Times New Roman"/>
        </w:rPr>
        <w:t>Выготского</w:t>
      </w:r>
      <w:proofErr w:type="spellEnd"/>
      <w:r w:rsidRPr="001C60AE">
        <w:rPr>
          <w:rFonts w:ascii="Times New Roman" w:hAnsi="Times New Roman" w:cs="Times New Roman"/>
        </w:rPr>
        <w:t>.</w:t>
      </w:r>
    </w:p>
    <w:p w:rsidR="001C60AE" w:rsidRPr="001C60AE" w:rsidRDefault="001C60AE" w:rsidP="001C60AE">
      <w:pPr>
        <w:rPr>
          <w:rFonts w:ascii="Times New Roman" w:hAnsi="Times New Roman" w:cs="Times New Roman"/>
          <w:b/>
        </w:rPr>
      </w:pPr>
      <w:r w:rsidRPr="001C60AE">
        <w:rPr>
          <w:rFonts w:ascii="Times New Roman" w:hAnsi="Times New Roman" w:cs="Times New Roman"/>
          <w:b/>
        </w:rPr>
        <w:t>Психологической основой  системы дошкольного образования является:</w:t>
      </w:r>
    </w:p>
    <w:p w:rsidR="001C60AE" w:rsidRPr="001C60AE" w:rsidRDefault="001C60AE" w:rsidP="001C60AE">
      <w:pPr>
        <w:rPr>
          <w:rFonts w:ascii="Times New Roman" w:hAnsi="Times New Roman" w:cs="Times New Roman"/>
        </w:rPr>
      </w:pPr>
      <w:r w:rsidRPr="001C60AE">
        <w:rPr>
          <w:rFonts w:ascii="Times New Roman" w:hAnsi="Times New Roman" w:cs="Times New Roman"/>
        </w:rPr>
        <w:t>1.    Целостное представление о ребенке дошкольного возраста. Формируя определенный навык или умение важно ориентироваться  на него и учитывать психологические закономерности развития в  конкретном возрастном периоде.</w:t>
      </w:r>
    </w:p>
    <w:p w:rsidR="001C60AE" w:rsidRPr="001C60AE" w:rsidRDefault="001C60AE" w:rsidP="001C60AE">
      <w:pPr>
        <w:rPr>
          <w:rFonts w:ascii="Times New Roman" w:hAnsi="Times New Roman" w:cs="Times New Roman"/>
        </w:rPr>
      </w:pPr>
      <w:r w:rsidRPr="001C60AE">
        <w:rPr>
          <w:rFonts w:ascii="Times New Roman" w:hAnsi="Times New Roman" w:cs="Times New Roman"/>
        </w:rPr>
        <w:t>2.     Представление о целостной жизнедеятельности ребенка. Ребенок получает знания не только в  процессе образовательной деятельности, но и в свободных видах деятельности, развлекательных мероприятиях.</w:t>
      </w:r>
    </w:p>
    <w:p w:rsidR="001C60AE" w:rsidRPr="001C60AE" w:rsidRDefault="001C60AE" w:rsidP="001C60AE">
      <w:pPr>
        <w:rPr>
          <w:rFonts w:ascii="Times New Roman" w:hAnsi="Times New Roman" w:cs="Times New Roman"/>
        </w:rPr>
      </w:pPr>
      <w:r w:rsidRPr="001C60AE">
        <w:rPr>
          <w:rFonts w:ascii="Times New Roman" w:hAnsi="Times New Roman" w:cs="Times New Roman"/>
        </w:rPr>
        <w:t xml:space="preserve">3.    Представления об индивидуальных траекториях  развития и особенностях поведения дошкольников (что хорошо подходит для одного ребенка, не подходит для другого). С точки зрения личностного развития особую значимость представляет общение. Дошкольник должен учиться взаимодействовать </w:t>
      </w:r>
      <w:proofErr w:type="gramStart"/>
      <w:r w:rsidRPr="001C60AE">
        <w:rPr>
          <w:rFonts w:ascii="Times New Roman" w:hAnsi="Times New Roman" w:cs="Times New Roman"/>
        </w:rPr>
        <w:t>со</w:t>
      </w:r>
      <w:proofErr w:type="gramEnd"/>
      <w:r w:rsidRPr="001C60AE">
        <w:rPr>
          <w:rFonts w:ascii="Times New Roman" w:hAnsi="Times New Roman" w:cs="Times New Roman"/>
        </w:rPr>
        <w:t xml:space="preserve"> взрослыми и детьми, научиться общаться, освоив разные роли в процессе общения, приобрести опыт совместной деятельности. Именно общение обеспечивает ребёнку культурное  развитие,  т. е. то, чему человек учится, чтобы управлять собственными психическими процессами, своим поведением. Обучение умению управлять своими эмоциями является целевой направленностью образовательных стандартов дошкольного образования.</w:t>
      </w:r>
    </w:p>
    <w:p w:rsidR="001C60AE" w:rsidRDefault="001C60AE" w:rsidP="001C60AE">
      <w:pPr>
        <w:rPr>
          <w:rFonts w:ascii="Times New Roman" w:hAnsi="Times New Roman" w:cs="Times New Roman"/>
          <w:b/>
        </w:rPr>
      </w:pPr>
    </w:p>
    <w:p w:rsidR="001C60AE" w:rsidRPr="001C60AE" w:rsidRDefault="001C60AE" w:rsidP="001C60AE">
      <w:pPr>
        <w:rPr>
          <w:rFonts w:ascii="Times New Roman" w:hAnsi="Times New Roman" w:cs="Times New Roman"/>
          <w:b/>
        </w:rPr>
      </w:pPr>
      <w:r w:rsidRPr="001C60AE">
        <w:rPr>
          <w:rFonts w:ascii="Times New Roman" w:hAnsi="Times New Roman" w:cs="Times New Roman"/>
          <w:b/>
        </w:rPr>
        <w:lastRenderedPageBreak/>
        <w:t>Есть три условия, позволяющие этого достичь.</w:t>
      </w:r>
    </w:p>
    <w:p w:rsidR="001C60AE" w:rsidRPr="001C60AE" w:rsidRDefault="001C60AE" w:rsidP="001C60AE">
      <w:pPr>
        <w:rPr>
          <w:rFonts w:ascii="Times New Roman" w:hAnsi="Times New Roman" w:cs="Times New Roman"/>
        </w:rPr>
      </w:pPr>
      <w:r w:rsidRPr="001C60AE">
        <w:rPr>
          <w:rFonts w:ascii="Times New Roman" w:hAnsi="Times New Roman" w:cs="Times New Roman"/>
          <w:b/>
        </w:rPr>
        <w:t>Первое:</w:t>
      </w:r>
      <w:r w:rsidRPr="001C60AE">
        <w:rPr>
          <w:rFonts w:ascii="Times New Roman" w:hAnsi="Times New Roman" w:cs="Times New Roman"/>
        </w:rPr>
        <w:t xml:space="preserve"> родители должны стать активными партнёрами детского сада, что позволит создать единую образовательную среду и социальную ситуацию развития, необходимую ребенку.</w:t>
      </w:r>
    </w:p>
    <w:p w:rsidR="001C60AE" w:rsidRPr="001C60AE" w:rsidRDefault="001C60AE" w:rsidP="001C60AE">
      <w:pPr>
        <w:rPr>
          <w:rFonts w:ascii="Times New Roman" w:hAnsi="Times New Roman" w:cs="Times New Roman"/>
        </w:rPr>
      </w:pPr>
      <w:r w:rsidRPr="001C60AE">
        <w:rPr>
          <w:rFonts w:ascii="Times New Roman" w:hAnsi="Times New Roman" w:cs="Times New Roman"/>
          <w:b/>
        </w:rPr>
        <w:t>Второе:</w:t>
      </w:r>
      <w:r w:rsidRPr="001C60AE">
        <w:rPr>
          <w:rFonts w:ascii="Times New Roman" w:hAnsi="Times New Roman" w:cs="Times New Roman"/>
        </w:rPr>
        <w:t xml:space="preserve"> учитывать особенности обучения детей. Дошкольник учится спонтанно и в основном тому, что считает нужным и интересным. Взрослый должен придумывать такие ситуации, в которых у ребёнка возникает мотив обучения.</w:t>
      </w:r>
    </w:p>
    <w:p w:rsidR="001C60AE" w:rsidRPr="001C60AE" w:rsidRDefault="001C60AE" w:rsidP="001C60AE">
      <w:pPr>
        <w:rPr>
          <w:rFonts w:ascii="Times New Roman" w:hAnsi="Times New Roman" w:cs="Times New Roman"/>
        </w:rPr>
      </w:pPr>
      <w:r w:rsidRPr="001C60AE">
        <w:rPr>
          <w:rFonts w:ascii="Times New Roman" w:hAnsi="Times New Roman" w:cs="Times New Roman"/>
          <w:b/>
        </w:rPr>
        <w:t>Третье:</w:t>
      </w:r>
      <w:r w:rsidRPr="001C60AE">
        <w:rPr>
          <w:rFonts w:ascii="Times New Roman" w:hAnsi="Times New Roman" w:cs="Times New Roman"/>
        </w:rPr>
        <w:t xml:space="preserve"> наличие детской игры – ведущей деятельности в дошкольном возрасте. Без игры нельзя построить систему значимого для ребёнка обучения. Игра создаёт условия для формирования и развития психики и личности ребенка. Игра  обеспечивает также развитие волевых качеств личности ребёнка. Ещё одна психологическая закономерность, значимая для развития, касается центрального новообразования дошкольного возраста – воображения. Оно возникает и развивается в игре.</w:t>
      </w:r>
    </w:p>
    <w:p w:rsidR="001C60AE" w:rsidRPr="001C60AE" w:rsidRDefault="001C60AE" w:rsidP="001C60AE">
      <w:pPr>
        <w:rPr>
          <w:rFonts w:ascii="Times New Roman" w:hAnsi="Times New Roman" w:cs="Times New Roman"/>
          <w:b/>
        </w:rPr>
      </w:pPr>
      <w:r w:rsidRPr="001C60AE">
        <w:rPr>
          <w:rFonts w:ascii="Times New Roman" w:hAnsi="Times New Roman" w:cs="Times New Roman"/>
          <w:b/>
        </w:rPr>
        <w:t>ЦЕЛЕВЫЕ ОРИЕНТИРЫ ДОШКОЛЬНОГО ОБРАЗОВАНИЯ.</w:t>
      </w:r>
    </w:p>
    <w:p w:rsidR="001C60AE" w:rsidRPr="001C60AE" w:rsidRDefault="001C60AE" w:rsidP="001C60AE">
      <w:pPr>
        <w:rPr>
          <w:rFonts w:ascii="Times New Roman" w:hAnsi="Times New Roman" w:cs="Times New Roman"/>
        </w:rPr>
      </w:pPr>
      <w:r w:rsidRPr="001C60AE">
        <w:rPr>
          <w:rFonts w:ascii="Times New Roman" w:hAnsi="Times New Roman" w:cs="Times New Roman"/>
        </w:rPr>
        <w:t>Целевые ориентиры дошкольного образования – это социальные и психологические характеристики возможных достижений ребёнка на этапе завершения дошкольного образования. Целевые ориентиры не подлежат непосредственной оценке, в т. ч. в виде педагогической диагностики (мониторинга), и не является основанием для их формального сравнения с реальными достижениями детей. На этапе завершения дошкольного образования (7 -8лет) предполагается, что ребёнок:</w:t>
      </w:r>
    </w:p>
    <w:p w:rsidR="001C60AE" w:rsidRPr="001C60AE" w:rsidRDefault="001C60AE" w:rsidP="001C60AE">
      <w:pPr>
        <w:rPr>
          <w:rFonts w:ascii="Times New Roman" w:hAnsi="Times New Roman" w:cs="Times New Roman"/>
        </w:rPr>
      </w:pPr>
      <w:r w:rsidRPr="001C60AE">
        <w:rPr>
          <w:rFonts w:ascii="Times New Roman" w:hAnsi="Times New Roman" w:cs="Times New Roman"/>
        </w:rPr>
        <w:t>         Овладевает основными культурными способами деятельности, проявляет инициативность и самостоятельность в разных видах деятельности – игре, общении, конструировании. Может выбрать себе род занятий, участников совместной деятельности, обнаруживает способность к воплощению разнообразных замыслов.</w:t>
      </w:r>
    </w:p>
    <w:p w:rsidR="001C60AE" w:rsidRPr="001C60AE" w:rsidRDefault="001C60AE" w:rsidP="001C60AE">
      <w:pPr>
        <w:rPr>
          <w:rFonts w:ascii="Times New Roman" w:hAnsi="Times New Roman" w:cs="Times New Roman"/>
        </w:rPr>
      </w:pPr>
      <w:r w:rsidRPr="001C60AE">
        <w:rPr>
          <w:rFonts w:ascii="Times New Roman" w:hAnsi="Times New Roman" w:cs="Times New Roman"/>
        </w:rPr>
        <w:t xml:space="preserve">         </w:t>
      </w:r>
      <w:proofErr w:type="gramStart"/>
      <w:r w:rsidRPr="001C60AE">
        <w:rPr>
          <w:rFonts w:ascii="Times New Roman" w:hAnsi="Times New Roman" w:cs="Times New Roman"/>
        </w:rPr>
        <w:t>Уверен</w:t>
      </w:r>
      <w:proofErr w:type="gramEnd"/>
      <w:r w:rsidRPr="001C60AE">
        <w:rPr>
          <w:rFonts w:ascii="Times New Roman" w:hAnsi="Times New Roman" w:cs="Times New Roman"/>
        </w:rPr>
        <w:t xml:space="preserve">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w:t>
      </w:r>
    </w:p>
    <w:p w:rsidR="001C60AE" w:rsidRPr="001C60AE" w:rsidRDefault="001C60AE" w:rsidP="001C60AE">
      <w:pPr>
        <w:rPr>
          <w:rFonts w:ascii="Times New Roman" w:hAnsi="Times New Roman" w:cs="Times New Roman"/>
        </w:rPr>
      </w:pPr>
      <w:r w:rsidRPr="001C60AE">
        <w:rPr>
          <w:rFonts w:ascii="Times New Roman" w:hAnsi="Times New Roman" w:cs="Times New Roman"/>
        </w:rPr>
        <w:t>         Обладает развитым воображением, способностью к фантазии, творчеству. Владеет разными формами и видами игры. Умеет подчиняться разным правилам и социальным нормам.</w:t>
      </w:r>
    </w:p>
    <w:p w:rsidR="001C60AE" w:rsidRPr="001C60AE" w:rsidRDefault="001C60AE" w:rsidP="001C60AE">
      <w:pPr>
        <w:rPr>
          <w:rFonts w:ascii="Times New Roman" w:hAnsi="Times New Roman" w:cs="Times New Roman"/>
        </w:rPr>
      </w:pPr>
      <w:r w:rsidRPr="001C60AE">
        <w:rPr>
          <w:rFonts w:ascii="Times New Roman" w:hAnsi="Times New Roman" w:cs="Times New Roman"/>
        </w:rPr>
        <w:lastRenderedPageBreak/>
        <w:t xml:space="preserve">         Хорошо владеет устной речью, может выражать свои мысли, желания, чувства. </w:t>
      </w:r>
      <w:proofErr w:type="gramStart"/>
      <w:r w:rsidRPr="001C60AE">
        <w:rPr>
          <w:rFonts w:ascii="Times New Roman" w:hAnsi="Times New Roman" w:cs="Times New Roman"/>
        </w:rPr>
        <w:t>Подвижен</w:t>
      </w:r>
      <w:proofErr w:type="gramEnd"/>
      <w:r w:rsidRPr="001C60AE">
        <w:rPr>
          <w:rFonts w:ascii="Times New Roman" w:hAnsi="Times New Roman" w:cs="Times New Roman"/>
        </w:rPr>
        <w:t>, вынослив, владеет основными движениями и может контролировать и управлять ими.</w:t>
      </w:r>
    </w:p>
    <w:p w:rsidR="001C60AE" w:rsidRPr="001C60AE" w:rsidRDefault="001C60AE" w:rsidP="001C60AE">
      <w:pPr>
        <w:rPr>
          <w:rFonts w:ascii="Times New Roman" w:hAnsi="Times New Roman" w:cs="Times New Roman"/>
        </w:rPr>
      </w:pPr>
      <w:r w:rsidRPr="001C60AE">
        <w:rPr>
          <w:rFonts w:ascii="Times New Roman" w:hAnsi="Times New Roman" w:cs="Times New Roman"/>
        </w:rPr>
        <w:t xml:space="preserve">         </w:t>
      </w:r>
      <w:proofErr w:type="gramStart"/>
      <w:r w:rsidRPr="001C60AE">
        <w:rPr>
          <w:rFonts w:ascii="Times New Roman" w:hAnsi="Times New Roman" w:cs="Times New Roman"/>
        </w:rPr>
        <w:t>Способен</w:t>
      </w:r>
      <w:proofErr w:type="gramEnd"/>
      <w:r w:rsidRPr="001C60AE">
        <w:rPr>
          <w:rFonts w:ascii="Times New Roman" w:hAnsi="Times New Roman" w:cs="Times New Roman"/>
        </w:rPr>
        <w:t xml:space="preserve"> к волевым усилиям в разных видах деятельности. Умеет доводить до конца начатое дело.</w:t>
      </w:r>
    </w:p>
    <w:p w:rsidR="001C60AE" w:rsidRPr="001C60AE" w:rsidRDefault="001C60AE" w:rsidP="001C60AE">
      <w:pPr>
        <w:rPr>
          <w:rFonts w:ascii="Times New Roman" w:hAnsi="Times New Roman" w:cs="Times New Roman"/>
        </w:rPr>
      </w:pPr>
      <w:proofErr w:type="gramStart"/>
      <w:r w:rsidRPr="001C60AE">
        <w:rPr>
          <w:rFonts w:ascii="Times New Roman" w:hAnsi="Times New Roman" w:cs="Times New Roman"/>
        </w:rPr>
        <w:t>         Проявляет любознательность, задаёт вопросы, интересуется причинно – следственными связями (как? почему? зачем?).</w:t>
      </w:r>
      <w:proofErr w:type="gramEnd"/>
      <w:r w:rsidRPr="001C60AE">
        <w:rPr>
          <w:rFonts w:ascii="Times New Roman" w:hAnsi="Times New Roman" w:cs="Times New Roman"/>
        </w:rPr>
        <w:t xml:space="preserve"> Склонен наблюдать, экспериментировать. Обладает начальными знаниями о себе, о предметном, природном, социальном и культурном мире, в котором он живет.</w:t>
      </w:r>
    </w:p>
    <w:p w:rsidR="001C60AE" w:rsidRPr="001C60AE" w:rsidRDefault="001C60AE" w:rsidP="001C60AE">
      <w:pPr>
        <w:rPr>
          <w:rFonts w:ascii="Times New Roman" w:hAnsi="Times New Roman" w:cs="Times New Roman"/>
        </w:rPr>
      </w:pPr>
      <w:r w:rsidRPr="001C60AE">
        <w:rPr>
          <w:rFonts w:ascii="Times New Roman" w:hAnsi="Times New Roman" w:cs="Times New Roman"/>
        </w:rPr>
        <w:t>Все перечисленные выше характеристики являются необходимыми предпосылками для перехода на следующий уровень начального образования.</w:t>
      </w:r>
    </w:p>
    <w:p w:rsidR="001C60AE" w:rsidRPr="001C60AE" w:rsidRDefault="001C60AE" w:rsidP="001C60AE">
      <w:pPr>
        <w:rPr>
          <w:rFonts w:ascii="Times New Roman" w:hAnsi="Times New Roman" w:cs="Times New Roman"/>
          <w:b/>
        </w:rPr>
      </w:pPr>
      <w:r w:rsidRPr="001C60AE">
        <w:rPr>
          <w:rFonts w:ascii="Times New Roman" w:hAnsi="Times New Roman" w:cs="Times New Roman"/>
          <w:b/>
        </w:rPr>
        <w:t>Преемственность дошкольного и начального образования.</w:t>
      </w:r>
    </w:p>
    <w:p w:rsidR="001C60AE" w:rsidRPr="001C60AE" w:rsidRDefault="001C60AE" w:rsidP="001C60AE">
      <w:pPr>
        <w:rPr>
          <w:rFonts w:ascii="Times New Roman" w:hAnsi="Times New Roman" w:cs="Times New Roman"/>
        </w:rPr>
      </w:pPr>
      <w:r w:rsidRPr="001C60AE">
        <w:rPr>
          <w:rFonts w:ascii="Times New Roman" w:hAnsi="Times New Roman" w:cs="Times New Roman"/>
        </w:rPr>
        <w:t>Целевые ориентиры дошкольного образования – основа преемственности дошкольного и начального школьного образования. Они предполагают формирование у детей предпосылок учебной деятельности на этапе завершения ими дошкольного образования.</w:t>
      </w:r>
    </w:p>
    <w:p w:rsidR="001C60AE" w:rsidRPr="001C60AE" w:rsidRDefault="001C60AE" w:rsidP="001C60AE">
      <w:pPr>
        <w:rPr>
          <w:rFonts w:ascii="Times New Roman" w:hAnsi="Times New Roman" w:cs="Times New Roman"/>
        </w:rPr>
      </w:pPr>
      <w:r w:rsidRPr="001C60AE">
        <w:rPr>
          <w:rFonts w:ascii="Times New Roman" w:hAnsi="Times New Roman" w:cs="Times New Roman"/>
        </w:rPr>
        <w:t>Психологическая готовность к школе.</w:t>
      </w:r>
    </w:p>
    <w:p w:rsidR="001C60AE" w:rsidRPr="001C60AE" w:rsidRDefault="001C60AE" w:rsidP="001C60AE">
      <w:pPr>
        <w:rPr>
          <w:rFonts w:ascii="Times New Roman" w:hAnsi="Times New Roman" w:cs="Times New Roman"/>
          <w:b/>
        </w:rPr>
      </w:pPr>
      <w:r w:rsidRPr="001C60AE">
        <w:rPr>
          <w:rFonts w:ascii="Times New Roman" w:hAnsi="Times New Roman" w:cs="Times New Roman"/>
          <w:b/>
        </w:rPr>
        <w:t>Выделяются три наиболее значимые характеристики психологической готовности ребенка  к школе:</w:t>
      </w:r>
    </w:p>
    <w:p w:rsidR="001C60AE" w:rsidRPr="001C60AE" w:rsidRDefault="001C60AE" w:rsidP="001C60AE">
      <w:pPr>
        <w:rPr>
          <w:rFonts w:ascii="Times New Roman" w:hAnsi="Times New Roman" w:cs="Times New Roman"/>
        </w:rPr>
      </w:pPr>
      <w:r w:rsidRPr="001C60AE">
        <w:rPr>
          <w:rFonts w:ascii="Times New Roman" w:hAnsi="Times New Roman" w:cs="Times New Roman"/>
        </w:rPr>
        <w:t>         Мотивационная готовность (желание учиться). Мотивационная готовность подразумевает развитие познавательной мотивации, непосредственно связанной с учебой; потребность в интеллектуальной активности и овладению новыми умениями, навыками и знаниями.</w:t>
      </w:r>
      <w:r w:rsidRPr="001C60AE">
        <w:rPr>
          <w:rFonts w:ascii="Times New Roman" w:hAnsi="Times New Roman" w:cs="Times New Roman"/>
        </w:rPr>
        <w:cr/>
      </w:r>
    </w:p>
    <w:p w:rsidR="001C60AE" w:rsidRPr="001C60AE" w:rsidRDefault="001C60AE" w:rsidP="001C60AE">
      <w:pPr>
        <w:rPr>
          <w:rFonts w:ascii="Times New Roman" w:hAnsi="Times New Roman" w:cs="Times New Roman"/>
        </w:rPr>
      </w:pPr>
      <w:r w:rsidRPr="001C60AE">
        <w:rPr>
          <w:rFonts w:ascii="Times New Roman" w:hAnsi="Times New Roman" w:cs="Times New Roman"/>
        </w:rPr>
        <w:t xml:space="preserve">         Эмоционально – волевая и личностная готовность </w:t>
      </w:r>
      <w:proofErr w:type="gramStart"/>
      <w:r w:rsidRPr="001C60AE">
        <w:rPr>
          <w:rFonts w:ascii="Times New Roman" w:hAnsi="Times New Roman" w:cs="Times New Roman"/>
        </w:rPr>
        <w:t xml:space="preserve">( </w:t>
      </w:r>
      <w:proofErr w:type="gramEnd"/>
      <w:r w:rsidRPr="001C60AE">
        <w:rPr>
          <w:rFonts w:ascii="Times New Roman" w:hAnsi="Times New Roman" w:cs="Times New Roman"/>
        </w:rPr>
        <w:t xml:space="preserve">способность управлять своим поведением). Предполагает сознательное подчинение своих действий правилам, обобщению, определяющему способ действия. </w:t>
      </w:r>
      <w:proofErr w:type="gramStart"/>
      <w:r w:rsidRPr="001C60AE">
        <w:rPr>
          <w:rFonts w:ascii="Times New Roman" w:hAnsi="Times New Roman" w:cs="Times New Roman"/>
        </w:rPr>
        <w:t>Умению ориентироваться на заданную систему требований; внимательно слушать говорящего, точно выполнять задания, предлагаемые в устной форме и по зрительно воспринимаемому образцу.</w:t>
      </w:r>
      <w:proofErr w:type="gramEnd"/>
    </w:p>
    <w:p w:rsidR="001C60AE" w:rsidRPr="001C60AE" w:rsidRDefault="001C60AE" w:rsidP="001C60AE">
      <w:pPr>
        <w:rPr>
          <w:rFonts w:ascii="Times New Roman" w:hAnsi="Times New Roman" w:cs="Times New Roman"/>
        </w:rPr>
      </w:pPr>
      <w:r w:rsidRPr="001C60AE">
        <w:rPr>
          <w:rFonts w:ascii="Times New Roman" w:hAnsi="Times New Roman" w:cs="Times New Roman"/>
        </w:rPr>
        <w:t xml:space="preserve">         Интеллектуальная готовность </w:t>
      </w:r>
      <w:proofErr w:type="gramStart"/>
      <w:r w:rsidRPr="001C60AE">
        <w:rPr>
          <w:rFonts w:ascii="Times New Roman" w:hAnsi="Times New Roman" w:cs="Times New Roman"/>
        </w:rPr>
        <w:t xml:space="preserve">( </w:t>
      </w:r>
      <w:proofErr w:type="gramEnd"/>
      <w:r w:rsidRPr="001C60AE">
        <w:rPr>
          <w:rFonts w:ascii="Times New Roman" w:hAnsi="Times New Roman" w:cs="Times New Roman"/>
        </w:rPr>
        <w:t xml:space="preserve">способность управлять своими интеллектуальными процессами). Она включает в себя: умение обобщать и дифференцировать предметы и явления окружающего мира. Наличие уровня </w:t>
      </w:r>
      <w:r w:rsidRPr="001C60AE">
        <w:rPr>
          <w:rFonts w:ascii="Times New Roman" w:hAnsi="Times New Roman" w:cs="Times New Roman"/>
        </w:rPr>
        <w:lastRenderedPageBreak/>
        <w:t>интеллектуальных процессов определяющегося умением; выделять, сравнивать, рассуждать, находить причины явлений, делать выводы.</w:t>
      </w:r>
    </w:p>
    <w:p w:rsidR="001C60AE" w:rsidRPr="001C60AE" w:rsidRDefault="001C60AE" w:rsidP="001C60AE">
      <w:pPr>
        <w:rPr>
          <w:rFonts w:ascii="Times New Roman" w:hAnsi="Times New Roman" w:cs="Times New Roman"/>
        </w:rPr>
      </w:pPr>
      <w:r w:rsidRPr="001C60AE">
        <w:rPr>
          <w:rFonts w:ascii="Times New Roman" w:hAnsi="Times New Roman" w:cs="Times New Roman"/>
        </w:rPr>
        <w:t xml:space="preserve">          Важна общая личностная готовность ребенка к школе, а не специальная, связанная с областями знаний. Большую роль следует отводить ведущей деятельности дошкольника – игре. Игровая мотивация побуждает ребенка подчиняться правилам, учитывать позицию партнёра, слушать его, формулировать свои мысли так, чтобы они были понятны другим, искать недостающую информацию, овладевать новыми умениями, приобретать адекватную самооценку.</w:t>
      </w:r>
    </w:p>
    <w:p w:rsidR="001C60AE" w:rsidRPr="001C60AE" w:rsidRDefault="001C60AE" w:rsidP="001C60AE">
      <w:pPr>
        <w:rPr>
          <w:rFonts w:ascii="Times New Roman" w:hAnsi="Times New Roman" w:cs="Times New Roman"/>
        </w:rPr>
      </w:pPr>
      <w:r w:rsidRPr="001C60AE">
        <w:rPr>
          <w:rFonts w:ascii="Times New Roman" w:hAnsi="Times New Roman" w:cs="Times New Roman"/>
        </w:rPr>
        <w:t xml:space="preserve">        Особое внимание при определении готовности к школьному обучению уделяется факторам риска школьной </w:t>
      </w:r>
      <w:proofErr w:type="spellStart"/>
      <w:r w:rsidRPr="001C60AE">
        <w:rPr>
          <w:rFonts w:ascii="Times New Roman" w:hAnsi="Times New Roman" w:cs="Times New Roman"/>
        </w:rPr>
        <w:t>дезадаптации</w:t>
      </w:r>
      <w:proofErr w:type="spellEnd"/>
      <w:r w:rsidRPr="001C60AE">
        <w:rPr>
          <w:rFonts w:ascii="Times New Roman" w:hAnsi="Times New Roman" w:cs="Times New Roman"/>
        </w:rPr>
        <w:t xml:space="preserve">, важнейшими из которых являются: педагогическая запущенность, отставание в психическом развитии, наличие легких органических поражений мозга (минимальная мозговая дисфункция), признаки </w:t>
      </w:r>
      <w:proofErr w:type="spellStart"/>
      <w:r w:rsidRPr="001C60AE">
        <w:rPr>
          <w:rFonts w:ascii="Times New Roman" w:hAnsi="Times New Roman" w:cs="Times New Roman"/>
        </w:rPr>
        <w:t>гипер</w:t>
      </w:r>
      <w:proofErr w:type="spellEnd"/>
      <w:r w:rsidRPr="001C60AE">
        <w:rPr>
          <w:rFonts w:ascii="Times New Roman" w:hAnsi="Times New Roman" w:cs="Times New Roman"/>
        </w:rPr>
        <w:t xml:space="preserve"> и </w:t>
      </w:r>
      <w:proofErr w:type="spellStart"/>
      <w:r w:rsidRPr="001C60AE">
        <w:rPr>
          <w:rFonts w:ascii="Times New Roman" w:hAnsi="Times New Roman" w:cs="Times New Roman"/>
        </w:rPr>
        <w:t>гипоактивности</w:t>
      </w:r>
      <w:proofErr w:type="spellEnd"/>
      <w:r w:rsidRPr="001C60AE">
        <w:rPr>
          <w:rFonts w:ascii="Times New Roman" w:hAnsi="Times New Roman" w:cs="Times New Roman"/>
        </w:rPr>
        <w:t xml:space="preserve">, нарушение эмоциональной сферы (тревожность, агрессивность и т.д.), </w:t>
      </w:r>
      <w:proofErr w:type="spellStart"/>
      <w:r w:rsidRPr="001C60AE">
        <w:rPr>
          <w:rFonts w:ascii="Times New Roman" w:hAnsi="Times New Roman" w:cs="Times New Roman"/>
        </w:rPr>
        <w:t>астенизация</w:t>
      </w:r>
      <w:proofErr w:type="spellEnd"/>
      <w:r w:rsidRPr="001C60AE">
        <w:rPr>
          <w:rFonts w:ascii="Times New Roman" w:hAnsi="Times New Roman" w:cs="Times New Roman"/>
        </w:rPr>
        <w:t xml:space="preserve">, сниженная работоспособность, нарушение </w:t>
      </w:r>
      <w:proofErr w:type="spellStart"/>
      <w:proofErr w:type="gramStart"/>
      <w:r w:rsidRPr="001C60AE">
        <w:rPr>
          <w:rFonts w:ascii="Times New Roman" w:hAnsi="Times New Roman" w:cs="Times New Roman"/>
        </w:rPr>
        <w:t>детско</w:t>
      </w:r>
      <w:proofErr w:type="spellEnd"/>
      <w:r w:rsidRPr="001C60AE">
        <w:rPr>
          <w:rFonts w:ascii="Times New Roman" w:hAnsi="Times New Roman" w:cs="Times New Roman"/>
        </w:rPr>
        <w:t xml:space="preserve"> – родительских</w:t>
      </w:r>
      <w:proofErr w:type="gramEnd"/>
      <w:r w:rsidRPr="001C60AE">
        <w:rPr>
          <w:rFonts w:ascii="Times New Roman" w:hAnsi="Times New Roman" w:cs="Times New Roman"/>
        </w:rPr>
        <w:t xml:space="preserve"> отношений.</w:t>
      </w:r>
    </w:p>
    <w:p w:rsidR="001C60AE" w:rsidRPr="001C60AE" w:rsidRDefault="001C60AE" w:rsidP="001C60AE">
      <w:pPr>
        <w:rPr>
          <w:rFonts w:ascii="Times New Roman" w:hAnsi="Times New Roman" w:cs="Times New Roman"/>
        </w:rPr>
      </w:pPr>
      <w:r w:rsidRPr="001C60AE">
        <w:rPr>
          <w:rFonts w:ascii="Times New Roman" w:hAnsi="Times New Roman" w:cs="Times New Roman"/>
        </w:rPr>
        <w:t xml:space="preserve">       Таким образом, к концу дошкольного возраста должны быть развиты физические, интеллектуальные и личностные качества ребенка.</w:t>
      </w:r>
    </w:p>
    <w:p w:rsidR="001C60AE" w:rsidRPr="001C60AE" w:rsidRDefault="001C60AE" w:rsidP="001C60AE">
      <w:pPr>
        <w:rPr>
          <w:rFonts w:ascii="Times New Roman" w:hAnsi="Times New Roman" w:cs="Times New Roman"/>
        </w:rPr>
      </w:pPr>
      <w:r w:rsidRPr="001C60AE">
        <w:rPr>
          <w:rFonts w:ascii="Times New Roman" w:hAnsi="Times New Roman" w:cs="Times New Roman"/>
        </w:rPr>
        <w:t xml:space="preserve">       Физические </w:t>
      </w:r>
      <w:proofErr w:type="spellStart"/>
      <w:r w:rsidRPr="001C60AE">
        <w:rPr>
          <w:rFonts w:ascii="Times New Roman" w:hAnsi="Times New Roman" w:cs="Times New Roman"/>
        </w:rPr>
        <w:t>качествахарактеризуют</w:t>
      </w:r>
      <w:proofErr w:type="spellEnd"/>
      <w:r w:rsidRPr="001C60AE">
        <w:rPr>
          <w:rFonts w:ascii="Times New Roman" w:hAnsi="Times New Roman" w:cs="Times New Roman"/>
        </w:rPr>
        <w:t xml:space="preserve"> физическое развитие – это сила, выносливость, гибкость, ловкость, а также </w:t>
      </w:r>
      <w:proofErr w:type="spellStart"/>
      <w:r w:rsidRPr="001C60AE">
        <w:rPr>
          <w:rFonts w:ascii="Times New Roman" w:hAnsi="Times New Roman" w:cs="Times New Roman"/>
        </w:rPr>
        <w:t>антро</w:t>
      </w:r>
      <w:proofErr w:type="spellEnd"/>
      <w:r w:rsidRPr="001C60AE">
        <w:rPr>
          <w:rFonts w:ascii="Times New Roman" w:hAnsi="Times New Roman" w:cs="Times New Roman"/>
        </w:rPr>
        <w:t xml:space="preserve"> и </w:t>
      </w:r>
      <w:proofErr w:type="spellStart"/>
      <w:r w:rsidRPr="001C60AE">
        <w:rPr>
          <w:rFonts w:ascii="Times New Roman" w:hAnsi="Times New Roman" w:cs="Times New Roman"/>
        </w:rPr>
        <w:t>физио</w:t>
      </w:r>
      <w:proofErr w:type="spellEnd"/>
      <w:r w:rsidRPr="001C60AE">
        <w:rPr>
          <w:rFonts w:ascii="Times New Roman" w:hAnsi="Times New Roman" w:cs="Times New Roman"/>
        </w:rPr>
        <w:t xml:space="preserve"> – метрические показатели.</w:t>
      </w:r>
    </w:p>
    <w:p w:rsidR="001C60AE" w:rsidRPr="001C60AE" w:rsidRDefault="001C60AE" w:rsidP="001C60AE">
      <w:pPr>
        <w:rPr>
          <w:rFonts w:ascii="Times New Roman" w:hAnsi="Times New Roman" w:cs="Times New Roman"/>
        </w:rPr>
      </w:pPr>
      <w:r w:rsidRPr="001C60AE">
        <w:rPr>
          <w:rFonts w:ascii="Times New Roman" w:hAnsi="Times New Roman" w:cs="Times New Roman"/>
        </w:rPr>
        <w:t xml:space="preserve"> </w:t>
      </w:r>
    </w:p>
    <w:p w:rsidR="001C60AE" w:rsidRPr="001C60AE" w:rsidRDefault="001C60AE" w:rsidP="001C60AE">
      <w:pPr>
        <w:rPr>
          <w:rFonts w:ascii="Times New Roman" w:hAnsi="Times New Roman" w:cs="Times New Roman"/>
          <w:b/>
        </w:rPr>
      </w:pPr>
      <w:r w:rsidRPr="001C60AE">
        <w:rPr>
          <w:rFonts w:ascii="Times New Roman" w:hAnsi="Times New Roman" w:cs="Times New Roman"/>
          <w:b/>
        </w:rPr>
        <w:t>Развитие выпускника детского сада в физическом, интеллектуальном и личностном плане будет способствовать самостоятельному решению ребенком жизненных задач, адекватных его возрасту.</w:t>
      </w:r>
    </w:p>
    <w:p w:rsidR="001C60AE" w:rsidRDefault="001C60AE" w:rsidP="001C60AE">
      <w:pPr>
        <w:rPr>
          <w:rFonts w:ascii="Times New Roman" w:hAnsi="Times New Roman" w:cs="Times New Roman"/>
        </w:rPr>
      </w:pPr>
    </w:p>
    <w:p w:rsidR="00053759" w:rsidRPr="001C60AE" w:rsidRDefault="001C60AE" w:rsidP="001C60AE">
      <w:pPr>
        <w:rPr>
          <w:rFonts w:ascii="Times New Roman" w:hAnsi="Times New Roman" w:cs="Times New Roman"/>
        </w:rPr>
      </w:pPr>
      <w:r w:rsidRPr="001C60AE">
        <w:rPr>
          <w:rFonts w:ascii="Times New Roman" w:hAnsi="Times New Roman" w:cs="Times New Roman"/>
        </w:rPr>
        <w:t xml:space="preserve"> (Материал журнала "Справочник педагога-психолога" № 3, 2014г. Статья Е.В. Евсеевой </w:t>
      </w:r>
      <w:proofErr w:type="gramStart"/>
      <w:r w:rsidRPr="001C60AE">
        <w:rPr>
          <w:rFonts w:ascii="Times New Roman" w:hAnsi="Times New Roman" w:cs="Times New Roman"/>
        </w:rPr>
        <w:t>стр</w:t>
      </w:r>
      <w:proofErr w:type="gramEnd"/>
      <w:r w:rsidRPr="001C60AE">
        <w:rPr>
          <w:rFonts w:ascii="Times New Roman" w:hAnsi="Times New Roman" w:cs="Times New Roman"/>
        </w:rPr>
        <w:t>,29)</w:t>
      </w:r>
    </w:p>
    <w:sectPr w:rsidR="00053759" w:rsidRPr="001C60AE" w:rsidSect="000537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0AE"/>
    <w:rsid w:val="00053759"/>
    <w:rsid w:val="001C60AE"/>
    <w:rsid w:val="00E361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7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945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1104</Words>
  <Characters>6296</Characters>
  <Application>Microsoft Office Word</Application>
  <DocSecurity>0</DocSecurity>
  <Lines>52</Lines>
  <Paragraphs>14</Paragraphs>
  <ScaleCrop>false</ScaleCrop>
  <Company>Microsoft</Company>
  <LinksUpToDate>false</LinksUpToDate>
  <CharactersWithSpaces>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Юра</cp:lastModifiedBy>
  <cp:revision>2</cp:revision>
  <dcterms:created xsi:type="dcterms:W3CDTF">2014-07-31T16:39:00Z</dcterms:created>
  <dcterms:modified xsi:type="dcterms:W3CDTF">2014-07-31T16:42:00Z</dcterms:modified>
</cp:coreProperties>
</file>